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A0789" w14:textId="77777777" w:rsidR="0006447B" w:rsidRPr="004450A4" w:rsidRDefault="0006447B" w:rsidP="0006447B">
      <w:pPr>
        <w:tabs>
          <w:tab w:val="left" w:pos="567"/>
        </w:tabs>
        <w:spacing w:after="0"/>
        <w:ind w:left="993"/>
        <w:rPr>
          <w:rFonts w:cs="Arial"/>
          <w:color w:val="FFFFFF" w:themeColor="background1"/>
          <w:spacing w:val="-20"/>
          <w:sz w:val="40"/>
          <w:szCs w:val="24"/>
        </w:rPr>
      </w:pPr>
      <w:r w:rsidRPr="004450A4">
        <w:rPr>
          <w:rFonts w:cs="Arial"/>
          <w:noProof/>
          <w:color w:val="000000"/>
          <w:sz w:val="32"/>
          <w:szCs w:val="24"/>
          <w:lang w:eastAsia="en-GB"/>
        </w:rPr>
        <w:drawing>
          <wp:anchor distT="0" distB="0" distL="114300" distR="114300" simplePos="0" relativeHeight="251689984" behindDoc="0" locked="0" layoutInCell="1" allowOverlap="1" wp14:anchorId="0C31A71D" wp14:editId="67E4AC98">
            <wp:simplePos x="0" y="0"/>
            <wp:positionH relativeFrom="column">
              <wp:posOffset>-238760</wp:posOffset>
            </wp:positionH>
            <wp:positionV relativeFrom="paragraph">
              <wp:posOffset>-122399</wp:posOffset>
            </wp:positionV>
            <wp:extent cx="840140" cy="1193224"/>
            <wp:effectExtent l="0" t="0" r="0" b="698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40" cy="1193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0A4">
        <w:rPr>
          <w:rFonts w:cs="Arial"/>
          <w:color w:val="000000"/>
          <w:sz w:val="32"/>
          <w:szCs w:val="24"/>
        </w:rPr>
        <w:t xml:space="preserve">  </w:t>
      </w:r>
      <w:r w:rsidRPr="004450A4">
        <w:rPr>
          <w:rFonts w:cs="Arial"/>
          <w:color w:val="152A3C"/>
          <w:spacing w:val="-20"/>
          <w:sz w:val="44"/>
          <w:szCs w:val="24"/>
        </w:rPr>
        <w:t>Cyngor Sir CEREDIGION County Council</w:t>
      </w:r>
    </w:p>
    <w:p w14:paraId="3930167F" w14:textId="77777777" w:rsidR="0006447B" w:rsidRPr="004450A4" w:rsidRDefault="0006447B" w:rsidP="0006447B">
      <w:pPr>
        <w:tabs>
          <w:tab w:val="left" w:pos="567"/>
        </w:tabs>
        <w:spacing w:after="0"/>
        <w:ind w:left="993"/>
        <w:rPr>
          <w:rFonts w:cs="Arial"/>
          <w:color w:val="3273AE"/>
          <w:sz w:val="40"/>
          <w:szCs w:val="24"/>
        </w:rPr>
      </w:pPr>
      <w:r w:rsidRPr="004450A4">
        <w:rPr>
          <w:rFonts w:cs="Arial"/>
          <w:color w:val="000000"/>
          <w:sz w:val="40"/>
          <w:szCs w:val="24"/>
        </w:rPr>
        <w:t xml:space="preserve">  </w:t>
      </w:r>
      <w:r w:rsidRPr="004450A4">
        <w:rPr>
          <w:rFonts w:cs="Arial"/>
          <w:color w:val="3273AE"/>
          <w:sz w:val="40"/>
          <w:szCs w:val="24"/>
          <w:lang w:val="cy-GB"/>
        </w:rPr>
        <w:t>Adnoddau Dynol</w:t>
      </w:r>
      <w:r w:rsidRPr="004450A4">
        <w:rPr>
          <w:rFonts w:cs="Arial"/>
          <w:color w:val="3273AE"/>
          <w:sz w:val="40"/>
          <w:szCs w:val="24"/>
        </w:rPr>
        <w:t xml:space="preserve"> | Human Resources</w:t>
      </w:r>
    </w:p>
    <w:p w14:paraId="04DBC634" w14:textId="77777777" w:rsidR="0006447B" w:rsidRPr="00C32EE0" w:rsidRDefault="0006447B" w:rsidP="0006447B">
      <w:pPr>
        <w:spacing w:after="0"/>
        <w:ind w:left="720"/>
        <w:rPr>
          <w:rFonts w:cs="Arial"/>
          <w:b/>
          <w:color w:val="3273AE"/>
          <w:sz w:val="28"/>
          <w:szCs w:val="24"/>
        </w:rPr>
      </w:pPr>
      <w:r w:rsidRPr="00C32EE0">
        <w:rPr>
          <w:rFonts w:cs="Arial"/>
          <w:b/>
          <w:color w:val="3273AE"/>
          <w:sz w:val="28"/>
          <w:szCs w:val="24"/>
        </w:rPr>
        <w:t xml:space="preserve">  </w:t>
      </w:r>
    </w:p>
    <w:p w14:paraId="7E4F77FA" w14:textId="77777777" w:rsidR="0006447B" w:rsidRPr="00C32EE0" w:rsidRDefault="0006447B" w:rsidP="0006447B">
      <w:pPr>
        <w:ind w:left="720"/>
        <w:rPr>
          <w:rFonts w:cs="Arial"/>
          <w:b/>
          <w:color w:val="000000"/>
          <w:sz w:val="24"/>
          <w:szCs w:val="24"/>
        </w:rPr>
      </w:pPr>
    </w:p>
    <w:p w14:paraId="49BAAFC6" w14:textId="77777777" w:rsidR="0006447B" w:rsidRPr="00C32EE0" w:rsidRDefault="0006447B" w:rsidP="0006447B">
      <w:pPr>
        <w:ind w:left="720"/>
        <w:rPr>
          <w:rFonts w:cs="Arial"/>
          <w:b/>
          <w:color w:val="000000"/>
          <w:sz w:val="24"/>
          <w:szCs w:val="24"/>
        </w:rPr>
      </w:pPr>
    </w:p>
    <w:p w14:paraId="19F625CF" w14:textId="77777777" w:rsidR="0006447B" w:rsidRPr="00C32EE0" w:rsidRDefault="0006447B" w:rsidP="0006447B">
      <w:pPr>
        <w:rPr>
          <w:rFonts w:cs="Arial"/>
          <w:b/>
          <w:color w:val="000000"/>
          <w:sz w:val="24"/>
          <w:szCs w:val="24"/>
        </w:rPr>
      </w:pPr>
    </w:p>
    <w:p w14:paraId="131538BD" w14:textId="77777777" w:rsidR="0006447B" w:rsidRPr="00C32EE0" w:rsidRDefault="0006447B" w:rsidP="0006447B">
      <w:pPr>
        <w:jc w:val="center"/>
        <w:rPr>
          <w:rFonts w:cs="Arial"/>
          <w:b/>
          <w:color w:val="000000"/>
          <w:sz w:val="50"/>
          <w:szCs w:val="24"/>
        </w:rPr>
      </w:pPr>
    </w:p>
    <w:p w14:paraId="302E6987" w14:textId="77777777" w:rsidR="0006447B" w:rsidRPr="00C32EE0" w:rsidRDefault="0006447B" w:rsidP="0006447B">
      <w:pPr>
        <w:jc w:val="center"/>
        <w:rPr>
          <w:rFonts w:cs="Arial"/>
          <w:b/>
          <w:color w:val="000000"/>
          <w:sz w:val="50"/>
          <w:szCs w:val="24"/>
        </w:rPr>
      </w:pPr>
    </w:p>
    <w:p w14:paraId="7F9322BA" w14:textId="77777777" w:rsidR="0037450A" w:rsidRPr="0066712D" w:rsidRDefault="0006447B" w:rsidP="0037450A">
      <w:pPr>
        <w:jc w:val="center"/>
        <w:rPr>
          <w:rFonts w:cs="Arial"/>
          <w:b/>
          <w:color w:val="FFFFFF" w:themeColor="background1"/>
          <w:sz w:val="36"/>
          <w:szCs w:val="24"/>
        </w:rPr>
      </w:pPr>
      <w:r w:rsidRPr="00C32EE0">
        <w:rPr>
          <w:rFonts w:cs="Arial"/>
          <w:b/>
          <w:noProof/>
          <w:color w:val="000000"/>
          <w:sz w:val="5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ABE31BD" wp14:editId="7D86F66C">
                <wp:simplePos x="0" y="0"/>
                <wp:positionH relativeFrom="column">
                  <wp:posOffset>380010</wp:posOffset>
                </wp:positionH>
                <wp:positionV relativeFrom="paragraph">
                  <wp:posOffset>122011</wp:posOffset>
                </wp:positionV>
                <wp:extent cx="8782050" cy="2267972"/>
                <wp:effectExtent l="0" t="0" r="0" b="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0" cy="2267972"/>
                        </a:xfrm>
                        <a:prstGeom prst="roundRect">
                          <a:avLst>
                            <a:gd name="adj" fmla="val 1242"/>
                          </a:avLst>
                        </a:prstGeom>
                        <a:solidFill>
                          <a:srgbClr val="152A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oundrect id="Rounded Rectangle 43" o:spid="_x0000_s1026" style="position:absolute;margin-left:29.9pt;margin-top:9.6pt;width:691.5pt;height:178.6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FvtgIAAMAFAAAOAAAAZHJzL2Uyb0RvYy54bWysVEtv2zAMvg/YfxB0X524SdMGdYogRYcB&#10;RRu0HXpWZCnxIIuapLz260fKj3RbscOwHBTRJD+Sn0he3xxqw3bKhwpswYdnA86UlVBWdl3wry93&#10;ny45C1HYUhiwquBHFfjN7OOH672bqhw2YErlGYLYMN27gm9idNMsC3KjahHOwCmLSg2+FhFFv85K&#10;L/aIXpssHwwusj340nmQKgT8etso+Szha61kfNQ6qMhMwTG3mE6fzhWd2exaTNdeuE0l2zTEP2RR&#10;i8pi0B7qVkTBtr76A6qupIcAOp5JqDPQupIq1YDVDAe/VfO8EU6lWpCc4Hqawv+DlQ+7pWdVWfDR&#10;OWdW1PhGT7C1pSrZE7In7Noohjokau/CFO2f3dK3UsArVX3QvqZ/rIcdErnHnlx1iEzix8vJZT4Y&#10;4xtI1OX5xeRqkhNqdnJ3PsTPCmpGl4J7yoOSSMyK3X2IieKyzVOU3zjTtcEH2wnDhvmoA2xtEbqD&#10;JMcApirvKmOS4NerhfEMPbFvx/n8fNFm84uZsWRsgdyaZOlLRlQ0xadbPBpFdsY+KY1sYrl5Sjr1&#10;serjCCmVjcNGtRGlasKPB/jrolPnk0diJgESssb4PXYL0Fk2IB12k2VrT64qjUHvPPhbYo1z75Ei&#10;g429c11Z8O8BGKyqjdzYdyQ11BBLKyiP2GsemiEMTt5V+M73IsSl8PiI2Bu4SeIjHtrAvuDQ3jjb&#10;gP/x3neyx2FALWd7nOKCh+9b4RVn5ovFMbkajkY09kkYjSc5Cv6tZvVWY7f1AqgdcGc5ma5kH013&#10;1R7qV1w4c4qKKmElxi64jL4TFrHZLriypJrPkxmOuhPx3j47SeDEKvXly+FVeNc2e8Q5eYBu4sU0&#10;tXDD6MmWPC3MtxF0FUl54rUVcE2kxmlXGu2ht3KyOi3e2U8AAAD//wMAUEsDBBQABgAIAAAAIQDG&#10;BEui4QAAAAoBAAAPAAAAZHJzL2Rvd25yZXYueG1sTI/BTsMwEETvSPyDtUjcqEMIpQ1xKoTgwqEl&#10;KaLi5sZLEhGvQ+w24e/ZnuA4M6uZt9lqsp044uBbRwquZxEIpMqZlmoFb9vnqwUIHzQZ3TlCBT/o&#10;YZWfn2U6NW6kAo9lqAWXkE+1giaEPpXSVw1a7WeuR+Ls0w1WB5ZDLc2gRy63nYyjaC6tbokXGt3j&#10;Y4PVV3mwCna792KxtsVHXL0k2836eyyfylelLi+mh3sQAafwdwwnfEaHnJn27kDGi07B7ZLJA/vL&#10;GMQpT5KYnb2Cm7t5AjLP5P8X8l8AAAD//wMAUEsBAi0AFAAGAAgAAAAhALaDOJL+AAAA4QEAABMA&#10;AAAAAAAAAAAAAAAAAAAAAFtDb250ZW50X1R5cGVzXS54bWxQSwECLQAUAAYACAAAACEAOP0h/9YA&#10;AACUAQAACwAAAAAAAAAAAAAAAAAvAQAAX3JlbHMvLnJlbHNQSwECLQAUAAYACAAAACEAVhohb7YC&#10;AADABQAADgAAAAAAAAAAAAAAAAAuAgAAZHJzL2Uyb0RvYy54bWxQSwECLQAUAAYACAAAACEAxgRL&#10;ouEAAAAKAQAADwAAAAAAAAAAAAAAAAAQBQAAZHJzL2Rvd25yZXYueG1sUEsFBgAAAAAEAAQA8wAA&#10;AB4GAAAAAA==&#10;" fillcolor="#152a3c" stroked="f" strokeweight="2pt"/>
            </w:pict>
          </mc:Fallback>
        </mc:AlternateContent>
      </w:r>
      <w:r w:rsidRPr="00C32EE0">
        <w:rPr>
          <w:rFonts w:cs="Arial"/>
          <w:b/>
          <w:noProof/>
          <w:color w:val="000000"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DA89A7A" wp14:editId="083AFCEF">
                <wp:simplePos x="0" y="0"/>
                <wp:positionH relativeFrom="column">
                  <wp:posOffset>-542925</wp:posOffset>
                </wp:positionH>
                <wp:positionV relativeFrom="paragraph">
                  <wp:posOffset>467995</wp:posOffset>
                </wp:positionV>
                <wp:extent cx="4133850" cy="603885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6038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45" o:spid="_x0000_s1026" style="position:absolute;margin-left:-42.75pt;margin-top:36.85pt;width:325.5pt;height:475.5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lDnQIAAKoFAAAOAAAAZHJzL2Uyb0RvYy54bWysVE1v2zAMvQ/YfxB0X+2kSdcGdYqgRYcB&#10;RVu0HXpWZCkWIIuapMTJfv0oyXY/Vuww7CKLFPlIPpM8v9i3muyE8wpMRSdHJSXCcKiV2VT0x9P1&#10;l1NKfGCmZhqMqOhBeHqx/PzpvLMLMYUGdC0cQRDjF52taBOCXRSF541omT8CKww+SnAtCyi6TVE7&#10;1iF6q4tpWZ4UHbjaOuDCe9Re5Ue6TPhSCh7upPQiEF1RzC2k06VzHc9iec4WG8dso3ifBvuHLFqm&#10;DAYdoa5YYGTr1B9QreIOPMhwxKEtQErFRaoBq5mU76p5bJgVqRYkx9uRJv//YPnt7t4RVVd0NqfE&#10;sBb/0QOyxsxGC4I6JKizfoF2j/be9ZLHa6x2L10bv1gH2SdSDyOpYh8IR+Vscnx8OkfuOb6dlMen&#10;UUCc4sXdOh++CWhJvFTUYfxEJtvd+JBNB5MYzYNW9bXSOgmxU8SldmTH8B+vN5Psqm3DsurrWVkO&#10;EVNfResU/w2QNhHOQATOMaOmiMXnctMtHLSIdto8CIm8YYHTFHBEzkEZ58KEnItvWC2yeo6pfJxL&#10;AozIEuOP2D3A2xoH7Jxlbx9dRWr40bn8W2LZefRIkcGE0blVBtxHABqr6iNn+4GkTE1kaQ31AbvK&#10;QR43b/m1wj97w3y4Zw7nC7sBd0a4w0Nq6CoK/Y2SBtyvj/TRHtseXynpcF4r6n9umROU6O8GB+Js&#10;MpvFAU/CbP51ioJ7/bJ+/WK27SVgu0xwO1mertE+6OEqHbTPuFpWMSo+McMxdkV5cINwGfIeweXE&#10;xWqVzHCoLQs35tHyCB5ZjZ37tH9mzvbtHXAybmGYbbZ41+XZNnoaWG0DSJVG4IXXnm9cCKmJ++UV&#10;N85rOVm9rNjlbwAAAP//AwBQSwMEFAAGAAgAAAAhAD2NHXvgAAAACwEAAA8AAABkcnMvZG93bnJl&#10;di54bWxMj8tOwzAQRfdI/IM1SOxaJ4U8FOJUPMSCDVJbPsBJJg8Rj6PYbRK+nukKljNzdOfcfL+Y&#10;QVxwcr0lBeE2AIFU2bqnVsHX6X2TgnBeU60HS6hgRQf74vYm11ltZzrg5ehbwSHkMq2g837MpHRV&#10;h0a7rR2R+NbYyWjP49TKetIzh5tB7oIglkb3xB86PeJrh9X38WwUfK4vJonTMvyo5HoI57Z5O/00&#10;St3fLc9PIDwu/g+Gqz6rQ8FOpT1T7cSgYJNGEaMKkocEBANRfF2UTAa7xwRkkcv/HYpfAAAA//8D&#10;AFBLAQItABQABgAIAAAAIQC2gziS/gAAAOEBAAATAAAAAAAAAAAAAAAAAAAAAABbQ29udGVudF9U&#10;eXBlc10ueG1sUEsBAi0AFAAGAAgAAAAhADj9If/WAAAAlAEAAAsAAAAAAAAAAAAAAAAALwEAAF9y&#10;ZWxzLy5yZWxzUEsBAi0AFAAGAAgAAAAhAFnLuUOdAgAAqgUAAA4AAAAAAAAAAAAAAAAALgIAAGRy&#10;cy9lMm9Eb2MueG1sUEsBAi0AFAAGAAgAAAAhAD2NHXvgAAAACwEAAA8AAAAAAAAAAAAAAAAA9wQA&#10;AGRycy9kb3ducmV2LnhtbFBLBQYAAAAABAAEAPMAAAAEBgAAAAA=&#10;" fillcolor="white [3212]" stroked="f" strokeweight="2pt">
                <v:fill opacity="51657f"/>
              </v:rect>
            </w:pict>
          </mc:Fallback>
        </mc:AlternateContent>
      </w:r>
      <w:r w:rsidRPr="00C32EE0">
        <w:rPr>
          <w:rFonts w:cs="Arial"/>
          <w:b/>
          <w:noProof/>
          <w:color w:val="000000"/>
          <w:sz w:val="32"/>
          <w:szCs w:val="24"/>
          <w:lang w:eastAsia="en-GB"/>
        </w:rPr>
        <w:drawing>
          <wp:anchor distT="0" distB="0" distL="114300" distR="114300" simplePos="0" relativeHeight="251687936" behindDoc="1" locked="0" layoutInCell="1" allowOverlap="1" wp14:anchorId="5A0622A8" wp14:editId="386C6BF6">
            <wp:simplePos x="0" y="0"/>
            <wp:positionH relativeFrom="column">
              <wp:posOffset>-402590</wp:posOffset>
            </wp:positionH>
            <wp:positionV relativeFrom="paragraph">
              <wp:posOffset>438785</wp:posOffset>
            </wp:positionV>
            <wp:extent cx="3701415" cy="52578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new.png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41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12D" w:rsidRPr="0066712D">
        <w:t xml:space="preserve"> </w:t>
      </w:r>
    </w:p>
    <w:p w14:paraId="4AA82CBC" w14:textId="77777777" w:rsidR="0006447B" w:rsidRPr="00C32EE0" w:rsidRDefault="00DA200D" w:rsidP="0037450A">
      <w:pPr>
        <w:pBdr>
          <w:bottom w:val="single" w:sz="4" w:space="1" w:color="FFFFFF" w:themeColor="background1"/>
        </w:pBdr>
        <w:ind w:firstLine="1134"/>
        <w:rPr>
          <w:rFonts w:cs="Arial"/>
          <w:b/>
          <w:color w:val="FFFFFF" w:themeColor="background1"/>
          <w:sz w:val="50"/>
          <w:szCs w:val="24"/>
        </w:rPr>
      </w:pPr>
      <w:r>
        <w:rPr>
          <w:rFonts w:cs="Arial"/>
          <w:b/>
          <w:color w:val="FFFFFF" w:themeColor="background1"/>
          <w:sz w:val="36"/>
          <w:szCs w:val="24"/>
        </w:rPr>
        <w:t>Polisi a Gweithdrefn</w:t>
      </w:r>
    </w:p>
    <w:p w14:paraId="30C9092E" w14:textId="0BDF0165" w:rsidR="0066712D" w:rsidRPr="0037450A" w:rsidRDefault="00AC5E4F" w:rsidP="0066712D">
      <w:pPr>
        <w:spacing w:line="240" w:lineRule="auto"/>
        <w:ind w:firstLine="1134"/>
        <w:rPr>
          <w:rFonts w:cs="Arial"/>
          <w:b/>
          <w:color w:val="FFFFFF" w:themeColor="background1"/>
          <w:sz w:val="38"/>
          <w:szCs w:val="24"/>
        </w:rPr>
      </w:pPr>
      <w:r>
        <w:rPr>
          <w:rFonts w:cs="Arial"/>
          <w:b/>
          <w:color w:val="FFFFFF" w:themeColor="background1"/>
          <w:sz w:val="52"/>
          <w:szCs w:val="24"/>
        </w:rPr>
        <w:t>Cwynion Cyflogaeth</w:t>
      </w:r>
    </w:p>
    <w:p w14:paraId="2B71FE3B" w14:textId="77777777" w:rsidR="0006447B" w:rsidRPr="00C32EE0" w:rsidRDefault="0006447B" w:rsidP="0006447B">
      <w:pPr>
        <w:jc w:val="center"/>
        <w:rPr>
          <w:rFonts w:cs="Arial"/>
          <w:b/>
          <w:color w:val="FFFFFF" w:themeColor="background1"/>
          <w:sz w:val="24"/>
          <w:szCs w:val="24"/>
        </w:rPr>
      </w:pPr>
    </w:p>
    <w:p w14:paraId="4F32F313" w14:textId="77777777" w:rsidR="0006447B" w:rsidRPr="00C32EE0" w:rsidRDefault="0006447B" w:rsidP="0006447B">
      <w:pPr>
        <w:rPr>
          <w:rFonts w:cs="Arial"/>
          <w:b/>
          <w:color w:val="3273AE"/>
          <w:sz w:val="24"/>
          <w:szCs w:val="24"/>
        </w:rPr>
      </w:pPr>
    </w:p>
    <w:p w14:paraId="70A41157" w14:textId="77777777" w:rsidR="0066712D" w:rsidRDefault="0066712D" w:rsidP="0006447B">
      <w:pPr>
        <w:ind w:firstLine="426"/>
        <w:rPr>
          <w:rFonts w:cs="Arial"/>
          <w:b/>
          <w:color w:val="152A3C"/>
          <w:sz w:val="38"/>
          <w:szCs w:val="24"/>
        </w:rPr>
      </w:pPr>
    </w:p>
    <w:p w14:paraId="613A36F5" w14:textId="10F750EA" w:rsidR="0006447B" w:rsidRPr="00C32EE0" w:rsidRDefault="004450A4" w:rsidP="0006447B">
      <w:pPr>
        <w:ind w:firstLine="426"/>
        <w:rPr>
          <w:rFonts w:cs="Arial"/>
          <w:b/>
          <w:color w:val="152A3C"/>
          <w:sz w:val="38"/>
          <w:szCs w:val="24"/>
        </w:rPr>
      </w:pPr>
      <w:r>
        <w:rPr>
          <w:rFonts w:cs="Arial"/>
          <w:b/>
          <w:color w:val="152A3C"/>
          <w:sz w:val="38"/>
          <w:szCs w:val="24"/>
        </w:rPr>
        <w:t>Tachwedd</w:t>
      </w:r>
      <w:r w:rsidR="0066712D">
        <w:rPr>
          <w:rFonts w:cs="Arial"/>
          <w:b/>
          <w:color w:val="152A3C"/>
          <w:sz w:val="38"/>
          <w:szCs w:val="24"/>
        </w:rPr>
        <w:t xml:space="preserve"> 2017</w:t>
      </w:r>
    </w:p>
    <w:p w14:paraId="115B34B1" w14:textId="77777777" w:rsidR="0006447B" w:rsidRPr="00C32EE0" w:rsidRDefault="0006447B" w:rsidP="0006447B">
      <w:pPr>
        <w:rPr>
          <w:rFonts w:cs="Arial"/>
          <w:b/>
          <w:color w:val="3273AE"/>
          <w:sz w:val="24"/>
          <w:szCs w:val="24"/>
        </w:rPr>
      </w:pPr>
    </w:p>
    <w:p w14:paraId="73011C0D" w14:textId="77777777" w:rsidR="0006447B" w:rsidRPr="00C32EE0" w:rsidRDefault="0006447B" w:rsidP="0006447B">
      <w:pPr>
        <w:rPr>
          <w:rFonts w:cs="Arial"/>
          <w:b/>
          <w:color w:val="3273AE"/>
          <w:sz w:val="24"/>
          <w:szCs w:val="24"/>
        </w:rPr>
      </w:pPr>
    </w:p>
    <w:p w14:paraId="0C9E0FF1" w14:textId="77777777" w:rsidR="0006447B" w:rsidRPr="00C32EE0" w:rsidRDefault="0006447B" w:rsidP="0006447B">
      <w:pPr>
        <w:rPr>
          <w:rFonts w:cs="Arial"/>
          <w:b/>
          <w:color w:val="152A3C"/>
          <w:sz w:val="30"/>
          <w:szCs w:val="24"/>
        </w:rPr>
      </w:pPr>
    </w:p>
    <w:p w14:paraId="26D655B6" w14:textId="77777777" w:rsidR="0006447B" w:rsidRPr="00C32EE0" w:rsidRDefault="0006447B" w:rsidP="0006447B">
      <w:pPr>
        <w:rPr>
          <w:rFonts w:cs="Arial"/>
          <w:b/>
          <w:color w:val="152A3C"/>
          <w:sz w:val="30"/>
          <w:szCs w:val="24"/>
        </w:rPr>
      </w:pPr>
    </w:p>
    <w:p w14:paraId="07A2F3B3" w14:textId="77777777" w:rsidR="0006447B" w:rsidRDefault="0006447B" w:rsidP="0006447B">
      <w:pPr>
        <w:ind w:right="-472" w:hanging="284"/>
        <w:jc w:val="right"/>
        <w:rPr>
          <w:rFonts w:cs="Arial"/>
          <w:b/>
          <w:color w:val="152A3C"/>
          <w:sz w:val="30"/>
          <w:szCs w:val="24"/>
        </w:rPr>
      </w:pPr>
    </w:p>
    <w:p w14:paraId="116BBF92" w14:textId="77777777" w:rsidR="0006447B" w:rsidRDefault="0006447B" w:rsidP="0037450A">
      <w:pPr>
        <w:ind w:right="828" w:hanging="284"/>
        <w:jc w:val="right"/>
        <w:rPr>
          <w:rFonts w:cs="Arial"/>
          <w:b/>
          <w:color w:val="152A3C"/>
          <w:sz w:val="56"/>
          <w:szCs w:val="24"/>
        </w:rPr>
      </w:pPr>
      <w:r w:rsidRPr="00C32EE0">
        <w:rPr>
          <w:rFonts w:cs="Arial"/>
          <w:b/>
          <w:color w:val="152A3C"/>
          <w:sz w:val="30"/>
          <w:szCs w:val="24"/>
        </w:rPr>
        <w:t>www.ceri.ceredigion.gov.uk</w:t>
      </w:r>
      <w:r w:rsidRPr="00C32EE0">
        <w:rPr>
          <w:rFonts w:cs="Arial"/>
          <w:b/>
          <w:color w:val="152A3C"/>
          <w:sz w:val="56"/>
          <w:szCs w:val="24"/>
        </w:rPr>
        <w:t xml:space="preserve"> </w:t>
      </w:r>
      <w:r w:rsidRPr="00C32EE0">
        <w:rPr>
          <w:rFonts w:cs="Arial"/>
          <w:b/>
          <w:color w:val="152A3C"/>
          <w:sz w:val="56"/>
          <w:szCs w:val="24"/>
        </w:rPr>
        <w:br w:type="page"/>
      </w:r>
    </w:p>
    <w:p w14:paraId="6DA0F796" w14:textId="77777777" w:rsidR="0006447B" w:rsidRDefault="0006447B" w:rsidP="0006447B">
      <w:pPr>
        <w:ind w:right="-472" w:hanging="284"/>
        <w:jc w:val="right"/>
        <w:rPr>
          <w:rFonts w:cs="Arial"/>
          <w:b/>
          <w:color w:val="152A3C"/>
          <w:sz w:val="56"/>
          <w:szCs w:val="24"/>
        </w:rPr>
      </w:pPr>
    </w:p>
    <w:p w14:paraId="5347347F" w14:textId="77777777" w:rsidR="0006447B" w:rsidRDefault="0006447B" w:rsidP="0006447B">
      <w:pPr>
        <w:ind w:right="-472" w:hanging="284"/>
        <w:jc w:val="right"/>
        <w:rPr>
          <w:rFonts w:cs="Arial"/>
          <w:b/>
          <w:color w:val="152A3C"/>
          <w:sz w:val="56"/>
          <w:szCs w:val="24"/>
        </w:rPr>
      </w:pPr>
    </w:p>
    <w:p w14:paraId="6DB5C17A" w14:textId="77777777" w:rsidR="0006447B" w:rsidRDefault="0006447B" w:rsidP="0006447B">
      <w:pPr>
        <w:ind w:right="-472" w:hanging="284"/>
        <w:jc w:val="right"/>
        <w:rPr>
          <w:rFonts w:cs="Arial"/>
          <w:b/>
          <w:color w:val="152A3C"/>
          <w:sz w:val="56"/>
          <w:szCs w:val="24"/>
        </w:rPr>
      </w:pPr>
    </w:p>
    <w:p w14:paraId="70CC6140" w14:textId="77777777" w:rsidR="0006447B" w:rsidRDefault="0006447B" w:rsidP="0006447B">
      <w:pPr>
        <w:ind w:right="-472" w:hanging="284"/>
        <w:jc w:val="right"/>
        <w:rPr>
          <w:rFonts w:cs="Arial"/>
          <w:b/>
          <w:color w:val="152A3C"/>
          <w:sz w:val="56"/>
          <w:szCs w:val="24"/>
        </w:rPr>
      </w:pPr>
    </w:p>
    <w:p w14:paraId="6BBBBEDF" w14:textId="77777777" w:rsidR="0006447B" w:rsidRDefault="0006447B" w:rsidP="0006447B">
      <w:pPr>
        <w:ind w:right="-472" w:hanging="284"/>
        <w:jc w:val="right"/>
        <w:rPr>
          <w:rFonts w:cs="Arial"/>
          <w:b/>
          <w:color w:val="152A3C"/>
          <w:sz w:val="56"/>
          <w:szCs w:val="24"/>
        </w:rPr>
      </w:pPr>
    </w:p>
    <w:p w14:paraId="1C965D23" w14:textId="77777777" w:rsidR="0006447B" w:rsidRDefault="0006447B" w:rsidP="0006447B">
      <w:pPr>
        <w:ind w:right="-472" w:hanging="284"/>
        <w:jc w:val="right"/>
        <w:rPr>
          <w:rFonts w:cs="Arial"/>
          <w:b/>
          <w:color w:val="152A3C"/>
          <w:sz w:val="56"/>
          <w:szCs w:val="24"/>
        </w:rPr>
      </w:pPr>
    </w:p>
    <w:p w14:paraId="4F7FBF63" w14:textId="77777777" w:rsidR="0006447B" w:rsidRDefault="0006447B" w:rsidP="0006447B">
      <w:pPr>
        <w:ind w:right="-472" w:hanging="284"/>
        <w:jc w:val="right"/>
        <w:rPr>
          <w:rFonts w:cs="Arial"/>
          <w:b/>
          <w:color w:val="152A3C"/>
          <w:sz w:val="56"/>
          <w:szCs w:val="24"/>
        </w:rPr>
      </w:pPr>
    </w:p>
    <w:p w14:paraId="72DE113A" w14:textId="77777777" w:rsidR="0006447B" w:rsidRDefault="0006447B" w:rsidP="0006447B">
      <w:pPr>
        <w:ind w:right="-472" w:hanging="284"/>
        <w:jc w:val="right"/>
        <w:rPr>
          <w:rFonts w:cs="Arial"/>
          <w:b/>
          <w:color w:val="152A3C"/>
          <w:sz w:val="56"/>
          <w:szCs w:val="24"/>
        </w:rPr>
      </w:pPr>
    </w:p>
    <w:p w14:paraId="4C47DD39" w14:textId="77777777" w:rsidR="0037450A" w:rsidRDefault="0037450A" w:rsidP="0006447B">
      <w:pPr>
        <w:ind w:right="-472" w:hanging="284"/>
        <w:jc w:val="right"/>
        <w:rPr>
          <w:rFonts w:cs="Arial"/>
          <w:b/>
          <w:color w:val="152A3C"/>
          <w:sz w:val="56"/>
          <w:szCs w:val="24"/>
        </w:rPr>
      </w:pPr>
    </w:p>
    <w:p w14:paraId="7BFEB6FC" w14:textId="77777777" w:rsidR="0006447B" w:rsidRDefault="0006447B" w:rsidP="0006447B">
      <w:pPr>
        <w:ind w:right="-472" w:hanging="284"/>
        <w:jc w:val="right"/>
        <w:rPr>
          <w:rFonts w:cs="Arial"/>
          <w:b/>
          <w:color w:val="152A3C"/>
          <w:sz w:val="56"/>
          <w:szCs w:val="24"/>
        </w:rPr>
      </w:pPr>
    </w:p>
    <w:p w14:paraId="75BED53C" w14:textId="77777777" w:rsidR="0006447B" w:rsidRDefault="0006447B" w:rsidP="0006447B">
      <w:pPr>
        <w:ind w:right="-472" w:hanging="284"/>
        <w:jc w:val="right"/>
        <w:rPr>
          <w:rFonts w:cs="Arial"/>
          <w:b/>
          <w:color w:val="152A3C"/>
          <w:sz w:val="56"/>
          <w:szCs w:val="24"/>
        </w:rPr>
      </w:pPr>
    </w:p>
    <w:p w14:paraId="35074A05" w14:textId="2517EB44" w:rsidR="0006447B" w:rsidRPr="0006447B" w:rsidRDefault="00D41E68" w:rsidP="0006447B">
      <w:pPr>
        <w:pBdr>
          <w:bottom w:val="single" w:sz="4" w:space="1" w:color="auto"/>
        </w:pBdr>
        <w:ind w:right="-472" w:hanging="284"/>
        <w:rPr>
          <w:rFonts w:cs="Arial"/>
          <w:b/>
          <w:color w:val="152A3C"/>
          <w:sz w:val="56"/>
          <w:szCs w:val="24"/>
        </w:rPr>
      </w:pPr>
      <w:r>
        <w:rPr>
          <w:b/>
        </w:rPr>
        <w:t>Rheoli fersiynau</w:t>
      </w:r>
    </w:p>
    <w:tbl>
      <w:tblPr>
        <w:tblStyle w:val="Clint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842"/>
        <w:gridCol w:w="4031"/>
      </w:tblGrid>
      <w:tr w:rsidR="0006447B" w14:paraId="2447655B" w14:textId="77777777" w:rsidTr="00D46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" w:type="dxa"/>
          </w:tcPr>
          <w:p w14:paraId="73AF78F5" w14:textId="75E4C8FC" w:rsidR="0006447B" w:rsidRDefault="00D41E68" w:rsidP="00D46CC8">
            <w:r>
              <w:t>Fersiwn</w:t>
            </w:r>
          </w:p>
        </w:tc>
        <w:tc>
          <w:tcPr>
            <w:tcW w:w="2268" w:type="dxa"/>
          </w:tcPr>
          <w:p w14:paraId="2DC0325C" w14:textId="32042278" w:rsidR="0006447B" w:rsidRDefault="00D41E68" w:rsidP="00D46CC8">
            <w:r>
              <w:t>Dyddiad</w:t>
            </w:r>
          </w:p>
        </w:tc>
        <w:tc>
          <w:tcPr>
            <w:tcW w:w="1842" w:type="dxa"/>
          </w:tcPr>
          <w:p w14:paraId="4158C7DE" w14:textId="37843B4D" w:rsidR="0006447B" w:rsidRDefault="00D41E68" w:rsidP="00D46CC8">
            <w:r>
              <w:t>Awdur</w:t>
            </w:r>
          </w:p>
        </w:tc>
        <w:tc>
          <w:tcPr>
            <w:tcW w:w="4031" w:type="dxa"/>
          </w:tcPr>
          <w:p w14:paraId="05F85E54" w14:textId="4C43B0EF" w:rsidR="0006447B" w:rsidRDefault="00D41E68" w:rsidP="00D46CC8">
            <w:r>
              <w:t>Sylw</w:t>
            </w:r>
          </w:p>
        </w:tc>
      </w:tr>
      <w:tr w:rsidR="0006447B" w14:paraId="5DA80E70" w14:textId="77777777" w:rsidTr="00D46CC8">
        <w:tc>
          <w:tcPr>
            <w:tcW w:w="1101" w:type="dxa"/>
          </w:tcPr>
          <w:p w14:paraId="6208074F" w14:textId="77777777" w:rsidR="0006447B" w:rsidRDefault="0006447B" w:rsidP="00D46CC8">
            <w:r>
              <w:t>1.0</w:t>
            </w:r>
          </w:p>
        </w:tc>
        <w:tc>
          <w:tcPr>
            <w:tcW w:w="2268" w:type="dxa"/>
          </w:tcPr>
          <w:p w14:paraId="690D44D4" w14:textId="0FD4FB4B" w:rsidR="0006447B" w:rsidRDefault="004F3D4B" w:rsidP="00D46CC8">
            <w:r>
              <w:t>Medi 2017</w:t>
            </w:r>
          </w:p>
        </w:tc>
        <w:tc>
          <w:tcPr>
            <w:tcW w:w="1842" w:type="dxa"/>
          </w:tcPr>
          <w:p w14:paraId="3D165EC5" w14:textId="78B933CD" w:rsidR="0006447B" w:rsidRDefault="004F3D4B" w:rsidP="00D46CC8">
            <w:r>
              <w:t>Adnoddau Dynol</w:t>
            </w:r>
          </w:p>
        </w:tc>
        <w:tc>
          <w:tcPr>
            <w:tcW w:w="4031" w:type="dxa"/>
          </w:tcPr>
          <w:p w14:paraId="1E3E78AC" w14:textId="77777777" w:rsidR="0006447B" w:rsidRDefault="0006447B" w:rsidP="00D46CC8"/>
        </w:tc>
      </w:tr>
    </w:tbl>
    <w:p w14:paraId="133EC21F" w14:textId="77777777" w:rsidR="0006447B" w:rsidRDefault="0006447B" w:rsidP="0006447B"/>
    <w:p w14:paraId="69A9D429" w14:textId="77777777" w:rsidR="0006447B" w:rsidRDefault="0006447B" w:rsidP="0006447B"/>
    <w:p w14:paraId="333D0BE0" w14:textId="77777777" w:rsidR="0006447B" w:rsidRPr="00C32EE0" w:rsidRDefault="0006447B" w:rsidP="0006447B">
      <w:pPr>
        <w:rPr>
          <w:rFonts w:cs="Arial"/>
          <w:b/>
          <w:color w:val="000000"/>
          <w:sz w:val="50"/>
          <w:szCs w:val="24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en-GB" w:eastAsia="en-US"/>
        </w:rPr>
        <w:id w:val="-13689080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FD6831" w14:textId="5F675A74" w:rsidR="00A3566B" w:rsidRPr="00A3566B" w:rsidRDefault="00D41E68">
          <w:pPr>
            <w:pStyle w:val="TOCHeading"/>
            <w:rPr>
              <w:rStyle w:val="Heading1Char"/>
            </w:rPr>
          </w:pPr>
          <w:r>
            <w:rPr>
              <w:rStyle w:val="Heading1Char"/>
            </w:rPr>
            <w:t>Cynnwys</w:t>
          </w:r>
        </w:p>
        <w:p w14:paraId="262AB48E" w14:textId="77777777" w:rsidR="00950DF8" w:rsidRDefault="00A3566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4"/>
              <w:szCs w:val="24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311067" w:history="1">
            <w:r w:rsidR="00950DF8" w:rsidRPr="003B1039">
              <w:rPr>
                <w:rStyle w:val="Hyperlink"/>
                <w:noProof/>
              </w:rPr>
              <w:t>1</w:t>
            </w:r>
            <w:r w:rsidR="00950DF8">
              <w:rPr>
                <w:rFonts w:asciiTheme="minorHAnsi" w:eastAsiaTheme="minorEastAsia" w:hAnsiTheme="minorHAnsi"/>
                <w:noProof/>
                <w:color w:val="auto"/>
                <w:sz w:val="24"/>
                <w:szCs w:val="24"/>
                <w:lang w:val="en-US"/>
              </w:rPr>
              <w:tab/>
            </w:r>
            <w:r w:rsidR="00950DF8" w:rsidRPr="003B1039">
              <w:rPr>
                <w:rStyle w:val="Hyperlink"/>
                <w:noProof/>
              </w:rPr>
              <w:t>Polisi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_Toc495311067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4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4F5D6D4C" w14:textId="77777777" w:rsidR="00950DF8" w:rsidRDefault="008052A2">
          <w:pPr>
            <w:pStyle w:val="TOC2"/>
            <w:rPr>
              <w:rFonts w:asciiTheme="minorHAnsi" w:eastAsiaTheme="minorEastAsia" w:hAnsiTheme="minorHAnsi"/>
              <w:noProof/>
              <w:sz w:val="24"/>
              <w:szCs w:val="24"/>
              <w:lang w:val="en-US"/>
            </w:rPr>
          </w:pPr>
          <w:hyperlink w:anchor="_Toc495311068" w:history="1">
            <w:r w:rsidR="00950DF8" w:rsidRPr="003B1039">
              <w:rPr>
                <w:rStyle w:val="Hyperlink"/>
                <w:noProof/>
              </w:rPr>
              <w:t>1.1</w:t>
            </w:r>
            <w:r w:rsidR="00950DF8">
              <w:rPr>
                <w:rFonts w:asciiTheme="minorHAnsi" w:eastAsiaTheme="minorEastAsia" w:hAnsiTheme="minorHAnsi"/>
                <w:noProof/>
                <w:sz w:val="24"/>
                <w:szCs w:val="24"/>
                <w:lang w:val="en-US"/>
              </w:rPr>
              <w:tab/>
            </w:r>
            <w:r w:rsidR="00950DF8" w:rsidRPr="003B1039">
              <w:rPr>
                <w:rStyle w:val="Hyperlink"/>
                <w:noProof/>
              </w:rPr>
              <w:t>Cyflwyniad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_Toc495311068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4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4E36E1E9" w14:textId="77777777" w:rsidR="00950DF8" w:rsidRDefault="008052A2">
          <w:pPr>
            <w:pStyle w:val="TOC2"/>
            <w:rPr>
              <w:rFonts w:asciiTheme="minorHAnsi" w:eastAsiaTheme="minorEastAsia" w:hAnsiTheme="minorHAnsi"/>
              <w:noProof/>
              <w:sz w:val="24"/>
              <w:szCs w:val="24"/>
              <w:lang w:val="en-US"/>
            </w:rPr>
          </w:pPr>
          <w:hyperlink w:anchor="_Toc495311069" w:history="1">
            <w:r w:rsidR="00950DF8" w:rsidRPr="003B1039">
              <w:rPr>
                <w:rStyle w:val="Hyperlink"/>
                <w:noProof/>
              </w:rPr>
              <w:t>1.2</w:t>
            </w:r>
            <w:r w:rsidR="00950DF8">
              <w:rPr>
                <w:rFonts w:asciiTheme="minorHAnsi" w:eastAsiaTheme="minorEastAsia" w:hAnsiTheme="minorHAnsi"/>
                <w:noProof/>
                <w:sz w:val="24"/>
                <w:szCs w:val="24"/>
                <w:lang w:val="en-US"/>
              </w:rPr>
              <w:tab/>
            </w:r>
            <w:r w:rsidR="00950DF8" w:rsidRPr="003B1039">
              <w:rPr>
                <w:rStyle w:val="Hyperlink"/>
                <w:noProof/>
              </w:rPr>
              <w:t>Y berthynas â pholisïau eraill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_Toc495311069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4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2A8597AA" w14:textId="77777777" w:rsidR="00950DF8" w:rsidRDefault="008052A2">
          <w:pPr>
            <w:pStyle w:val="TOC2"/>
            <w:rPr>
              <w:rFonts w:asciiTheme="minorHAnsi" w:eastAsiaTheme="minorEastAsia" w:hAnsiTheme="minorHAnsi"/>
              <w:noProof/>
              <w:sz w:val="24"/>
              <w:szCs w:val="24"/>
              <w:lang w:val="en-US"/>
            </w:rPr>
          </w:pPr>
          <w:hyperlink w:anchor="_Toc495311070" w:history="1">
            <w:r w:rsidR="00950DF8" w:rsidRPr="003B1039">
              <w:rPr>
                <w:rStyle w:val="Hyperlink"/>
                <w:noProof/>
              </w:rPr>
              <w:t>1.3</w:t>
            </w:r>
            <w:r w:rsidR="00950DF8">
              <w:rPr>
                <w:rFonts w:asciiTheme="minorHAnsi" w:eastAsiaTheme="minorEastAsia" w:hAnsiTheme="minorHAnsi"/>
                <w:noProof/>
                <w:sz w:val="24"/>
                <w:szCs w:val="24"/>
                <w:lang w:val="en-US"/>
              </w:rPr>
              <w:tab/>
            </w:r>
            <w:r w:rsidR="00950DF8" w:rsidRPr="003B1039">
              <w:rPr>
                <w:rStyle w:val="Hyperlink"/>
                <w:noProof/>
              </w:rPr>
              <w:t>Yr egwyddorion cyffredinol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_Toc495311070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5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62181D70" w14:textId="77777777" w:rsidR="00950DF8" w:rsidRDefault="008052A2">
          <w:pPr>
            <w:pStyle w:val="TOC2"/>
            <w:rPr>
              <w:rFonts w:asciiTheme="minorHAnsi" w:eastAsiaTheme="minorEastAsia" w:hAnsiTheme="minorHAnsi"/>
              <w:noProof/>
              <w:sz w:val="24"/>
              <w:szCs w:val="24"/>
              <w:lang w:val="en-US"/>
            </w:rPr>
          </w:pPr>
          <w:hyperlink w:anchor="_Toc495311071" w:history="1">
            <w:r w:rsidR="00950DF8" w:rsidRPr="003B1039">
              <w:rPr>
                <w:rStyle w:val="Hyperlink"/>
                <w:noProof/>
              </w:rPr>
              <w:t>1.4</w:t>
            </w:r>
            <w:r w:rsidR="00950DF8">
              <w:rPr>
                <w:rFonts w:asciiTheme="minorHAnsi" w:eastAsiaTheme="minorEastAsia" w:hAnsiTheme="minorHAnsi"/>
                <w:noProof/>
                <w:sz w:val="24"/>
                <w:szCs w:val="24"/>
                <w:lang w:val="en-US"/>
              </w:rPr>
              <w:tab/>
            </w:r>
            <w:r w:rsidR="00950DF8" w:rsidRPr="003B1039">
              <w:rPr>
                <w:rStyle w:val="Hyperlink"/>
                <w:noProof/>
              </w:rPr>
              <w:t>Cwmpas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_Toc495311071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6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522E32DE" w14:textId="77777777" w:rsidR="00950DF8" w:rsidRDefault="008052A2">
          <w:pPr>
            <w:pStyle w:val="TOC2"/>
            <w:rPr>
              <w:rFonts w:asciiTheme="minorHAnsi" w:eastAsiaTheme="minorEastAsia" w:hAnsiTheme="minorHAnsi"/>
              <w:noProof/>
              <w:sz w:val="24"/>
              <w:szCs w:val="24"/>
              <w:lang w:val="en-US"/>
            </w:rPr>
          </w:pPr>
          <w:hyperlink w:anchor="_Toc495311072" w:history="1">
            <w:r w:rsidR="00950DF8" w:rsidRPr="003B1039">
              <w:rPr>
                <w:rStyle w:val="Hyperlink"/>
                <w:noProof/>
              </w:rPr>
              <w:t>1.5</w:t>
            </w:r>
            <w:r w:rsidR="00950DF8">
              <w:rPr>
                <w:rFonts w:asciiTheme="minorHAnsi" w:eastAsiaTheme="minorEastAsia" w:hAnsiTheme="minorHAnsi"/>
                <w:noProof/>
                <w:sz w:val="24"/>
                <w:szCs w:val="24"/>
                <w:lang w:val="en-US"/>
              </w:rPr>
              <w:tab/>
            </w:r>
            <w:r w:rsidR="00950DF8" w:rsidRPr="003B1039">
              <w:rPr>
                <w:rStyle w:val="Hyperlink"/>
                <w:noProof/>
              </w:rPr>
              <w:t>Cwynion cyflogaeth ar y cyd/niferus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_Toc495311072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7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51625F0A" w14:textId="77777777" w:rsidR="00950DF8" w:rsidRDefault="008052A2">
          <w:pPr>
            <w:pStyle w:val="TOC2"/>
            <w:rPr>
              <w:rFonts w:asciiTheme="minorHAnsi" w:eastAsiaTheme="minorEastAsia" w:hAnsiTheme="minorHAnsi"/>
              <w:noProof/>
              <w:sz w:val="24"/>
              <w:szCs w:val="24"/>
              <w:lang w:val="en-US"/>
            </w:rPr>
          </w:pPr>
          <w:hyperlink w:anchor="_Toc495311073" w:history="1">
            <w:r w:rsidR="00950DF8" w:rsidRPr="003B1039">
              <w:rPr>
                <w:rStyle w:val="Hyperlink"/>
                <w:noProof/>
              </w:rPr>
              <w:t>1.6</w:t>
            </w:r>
            <w:r w:rsidR="00950DF8">
              <w:rPr>
                <w:rFonts w:asciiTheme="minorHAnsi" w:eastAsiaTheme="minorEastAsia" w:hAnsiTheme="minorHAnsi"/>
                <w:noProof/>
                <w:sz w:val="24"/>
                <w:szCs w:val="24"/>
                <w:lang w:val="en-US"/>
              </w:rPr>
              <w:tab/>
            </w:r>
            <w:r w:rsidR="00950DF8" w:rsidRPr="003B1039">
              <w:rPr>
                <w:rStyle w:val="Hyperlink"/>
                <w:noProof/>
              </w:rPr>
              <w:t>Materion cydfargeinio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_Toc495311073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7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45E4EE28" w14:textId="77777777" w:rsidR="00950DF8" w:rsidRDefault="008052A2">
          <w:pPr>
            <w:pStyle w:val="TOC2"/>
            <w:rPr>
              <w:rFonts w:asciiTheme="minorHAnsi" w:eastAsiaTheme="minorEastAsia" w:hAnsiTheme="minorHAnsi"/>
              <w:noProof/>
              <w:sz w:val="24"/>
              <w:szCs w:val="24"/>
              <w:lang w:val="en-US"/>
            </w:rPr>
          </w:pPr>
          <w:hyperlink w:anchor="_Toc495311074" w:history="1">
            <w:r w:rsidR="00950DF8" w:rsidRPr="003B1039">
              <w:rPr>
                <w:rStyle w:val="Hyperlink"/>
                <w:noProof/>
              </w:rPr>
              <w:t>1.7</w:t>
            </w:r>
            <w:r w:rsidR="00950DF8">
              <w:rPr>
                <w:rFonts w:asciiTheme="minorHAnsi" w:eastAsiaTheme="minorEastAsia" w:hAnsiTheme="minorHAnsi"/>
                <w:noProof/>
                <w:sz w:val="24"/>
                <w:szCs w:val="24"/>
                <w:lang w:val="en-US"/>
              </w:rPr>
              <w:tab/>
            </w:r>
            <w:r w:rsidR="00950DF8" w:rsidRPr="003B1039">
              <w:rPr>
                <w:rStyle w:val="Hyperlink"/>
                <w:noProof/>
              </w:rPr>
              <w:t>Swyddogaethau a chyfrifoldebau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_Toc495311074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7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7A91411B" w14:textId="77777777" w:rsidR="00950DF8" w:rsidRDefault="008052A2">
          <w:pPr>
            <w:pStyle w:val="TOC3"/>
            <w:rPr>
              <w:rFonts w:asciiTheme="minorHAnsi" w:eastAsiaTheme="minorEastAsia" w:hAnsiTheme="minorHAnsi"/>
              <w:noProof/>
              <w:sz w:val="24"/>
              <w:szCs w:val="24"/>
              <w:lang w:val="en-US"/>
            </w:rPr>
          </w:pPr>
          <w:hyperlink w:anchor="_Toc495311075" w:history="1">
            <w:r w:rsidR="00950DF8" w:rsidRPr="003B1039">
              <w:rPr>
                <w:rStyle w:val="Hyperlink"/>
                <w:noProof/>
              </w:rPr>
              <w:t>1.7.1</w:t>
            </w:r>
            <w:r w:rsidR="00950DF8">
              <w:rPr>
                <w:rFonts w:asciiTheme="minorHAnsi" w:eastAsiaTheme="minorEastAsia" w:hAnsiTheme="minorHAnsi"/>
                <w:noProof/>
                <w:sz w:val="24"/>
                <w:szCs w:val="24"/>
                <w:lang w:val="en-US"/>
              </w:rPr>
              <w:tab/>
            </w:r>
            <w:r w:rsidR="00950DF8" w:rsidRPr="003B1039">
              <w:rPr>
                <w:rStyle w:val="Hyperlink"/>
                <w:noProof/>
              </w:rPr>
              <w:t>Pob cyflogai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_Toc495311075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7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317B9B13" w14:textId="77777777" w:rsidR="00950DF8" w:rsidRDefault="008052A2">
          <w:pPr>
            <w:pStyle w:val="TOC3"/>
            <w:rPr>
              <w:rFonts w:asciiTheme="minorHAnsi" w:eastAsiaTheme="minorEastAsia" w:hAnsiTheme="minorHAnsi"/>
              <w:noProof/>
              <w:sz w:val="24"/>
              <w:szCs w:val="24"/>
              <w:lang w:val="en-US"/>
            </w:rPr>
          </w:pPr>
          <w:hyperlink w:anchor="_Toc495311076" w:history="1">
            <w:r w:rsidR="00950DF8" w:rsidRPr="003B1039">
              <w:rPr>
                <w:rStyle w:val="Hyperlink"/>
                <w:noProof/>
              </w:rPr>
              <w:t>1.7.2</w:t>
            </w:r>
            <w:r w:rsidR="00950DF8">
              <w:rPr>
                <w:rFonts w:asciiTheme="minorHAnsi" w:eastAsiaTheme="minorEastAsia" w:hAnsiTheme="minorHAnsi"/>
                <w:noProof/>
                <w:sz w:val="24"/>
                <w:szCs w:val="24"/>
                <w:lang w:val="en-US"/>
              </w:rPr>
              <w:tab/>
            </w:r>
            <w:r w:rsidR="00950DF8" w:rsidRPr="003B1039">
              <w:rPr>
                <w:rStyle w:val="Hyperlink"/>
                <w:noProof/>
              </w:rPr>
              <w:t>Rheolwyr llinell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_Toc495311076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7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6DF901E4" w14:textId="77777777" w:rsidR="00950DF8" w:rsidRDefault="008052A2">
          <w:pPr>
            <w:pStyle w:val="TOC3"/>
            <w:rPr>
              <w:rFonts w:asciiTheme="minorHAnsi" w:eastAsiaTheme="minorEastAsia" w:hAnsiTheme="minorHAnsi"/>
              <w:noProof/>
              <w:sz w:val="24"/>
              <w:szCs w:val="24"/>
              <w:lang w:val="en-US"/>
            </w:rPr>
          </w:pPr>
          <w:hyperlink w:anchor="_Toc495311077" w:history="1">
            <w:r w:rsidR="00950DF8" w:rsidRPr="003B1039">
              <w:rPr>
                <w:rStyle w:val="Hyperlink"/>
                <w:noProof/>
              </w:rPr>
              <w:t>1.7.3</w:t>
            </w:r>
            <w:r w:rsidR="00950DF8">
              <w:rPr>
                <w:rFonts w:asciiTheme="minorHAnsi" w:eastAsiaTheme="minorEastAsia" w:hAnsiTheme="minorHAnsi"/>
                <w:noProof/>
                <w:sz w:val="24"/>
                <w:szCs w:val="24"/>
                <w:lang w:val="en-US"/>
              </w:rPr>
              <w:tab/>
            </w:r>
            <w:r w:rsidR="00950DF8" w:rsidRPr="003B1039">
              <w:rPr>
                <w:rStyle w:val="Hyperlink"/>
                <w:noProof/>
              </w:rPr>
              <w:t>Adnoddau Dynol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_Toc495311077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8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04CA6771" w14:textId="77777777" w:rsidR="00950DF8" w:rsidRDefault="008052A2">
          <w:pPr>
            <w:pStyle w:val="TOC3"/>
            <w:rPr>
              <w:rFonts w:asciiTheme="minorHAnsi" w:eastAsiaTheme="minorEastAsia" w:hAnsiTheme="minorHAnsi"/>
              <w:noProof/>
              <w:sz w:val="24"/>
              <w:szCs w:val="24"/>
              <w:lang w:val="en-US"/>
            </w:rPr>
          </w:pPr>
          <w:hyperlink w:anchor="_Toc495311078" w:history="1">
            <w:r w:rsidR="00950DF8" w:rsidRPr="003B1039">
              <w:rPr>
                <w:rStyle w:val="Hyperlink"/>
                <w:noProof/>
              </w:rPr>
              <w:t>1.7.4</w:t>
            </w:r>
            <w:r w:rsidR="00950DF8">
              <w:rPr>
                <w:rFonts w:asciiTheme="minorHAnsi" w:eastAsiaTheme="minorEastAsia" w:hAnsiTheme="minorHAnsi"/>
                <w:noProof/>
                <w:sz w:val="24"/>
                <w:szCs w:val="24"/>
                <w:lang w:val="en-US"/>
              </w:rPr>
              <w:tab/>
            </w:r>
            <w:r w:rsidR="00950DF8" w:rsidRPr="003B1039">
              <w:rPr>
                <w:rStyle w:val="Hyperlink"/>
                <w:noProof/>
              </w:rPr>
              <w:t>Penaethiaid Gwasanaeth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_Toc495311078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8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63EF04D5" w14:textId="77777777" w:rsidR="00950DF8" w:rsidRDefault="008052A2">
          <w:pPr>
            <w:pStyle w:val="TOC2"/>
            <w:rPr>
              <w:rFonts w:asciiTheme="minorHAnsi" w:eastAsiaTheme="minorEastAsia" w:hAnsiTheme="minorHAnsi"/>
              <w:noProof/>
              <w:sz w:val="24"/>
              <w:szCs w:val="24"/>
              <w:lang w:val="en-US"/>
            </w:rPr>
          </w:pPr>
          <w:hyperlink w:anchor="_Toc495311079" w:history="1">
            <w:r w:rsidR="00950DF8" w:rsidRPr="003B1039">
              <w:rPr>
                <w:rStyle w:val="Hyperlink"/>
                <w:noProof/>
              </w:rPr>
              <w:t>1.8</w:t>
            </w:r>
            <w:r w:rsidR="00950DF8">
              <w:rPr>
                <w:rFonts w:asciiTheme="minorHAnsi" w:eastAsiaTheme="minorEastAsia" w:hAnsiTheme="minorHAnsi"/>
                <w:noProof/>
                <w:sz w:val="24"/>
                <w:szCs w:val="24"/>
                <w:lang w:val="en-US"/>
              </w:rPr>
              <w:tab/>
            </w:r>
            <w:r w:rsidR="00950DF8" w:rsidRPr="003B1039">
              <w:rPr>
                <w:rStyle w:val="Hyperlink"/>
                <w:noProof/>
              </w:rPr>
              <w:t>Rôl y Swyddog Ymchwilio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_Toc495311079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8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639954B7" w14:textId="77777777" w:rsidR="00950DF8" w:rsidRDefault="008052A2">
          <w:pPr>
            <w:pStyle w:val="TOC2"/>
            <w:rPr>
              <w:rFonts w:asciiTheme="minorHAnsi" w:eastAsiaTheme="minorEastAsia" w:hAnsiTheme="minorHAnsi"/>
              <w:noProof/>
              <w:sz w:val="24"/>
              <w:szCs w:val="24"/>
              <w:lang w:val="en-US"/>
            </w:rPr>
          </w:pPr>
          <w:hyperlink w:anchor="_Toc495311080" w:history="1">
            <w:r w:rsidR="00950DF8" w:rsidRPr="003B1039">
              <w:rPr>
                <w:rStyle w:val="Hyperlink"/>
                <w:rFonts w:eastAsia="Times New Roman"/>
                <w:noProof/>
              </w:rPr>
              <w:t>1.9</w:t>
            </w:r>
            <w:r w:rsidR="00950DF8">
              <w:rPr>
                <w:rFonts w:asciiTheme="minorHAnsi" w:eastAsiaTheme="minorEastAsia" w:hAnsiTheme="minorHAnsi"/>
                <w:noProof/>
                <w:sz w:val="24"/>
                <w:szCs w:val="24"/>
                <w:lang w:val="en-US"/>
              </w:rPr>
              <w:tab/>
            </w:r>
            <w:r w:rsidR="00950DF8" w:rsidRPr="003B1039">
              <w:rPr>
                <w:rStyle w:val="Hyperlink"/>
                <w:rFonts w:eastAsia="Times New Roman"/>
                <w:noProof/>
              </w:rPr>
              <w:t>Adolygu’r polisi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_Toc495311080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8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0C53DB8E" w14:textId="77777777" w:rsidR="00950DF8" w:rsidRDefault="008052A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4"/>
              <w:szCs w:val="24"/>
              <w:lang w:val="en-US"/>
            </w:rPr>
          </w:pPr>
          <w:hyperlink w:anchor="_Toc495311081" w:history="1">
            <w:r w:rsidR="00950DF8" w:rsidRPr="003B1039">
              <w:rPr>
                <w:rStyle w:val="Hyperlink"/>
                <w:noProof/>
              </w:rPr>
              <w:t>2</w:t>
            </w:r>
            <w:r w:rsidR="00950DF8">
              <w:rPr>
                <w:rFonts w:asciiTheme="minorHAnsi" w:eastAsiaTheme="minorEastAsia" w:hAnsiTheme="minorHAnsi"/>
                <w:noProof/>
                <w:color w:val="auto"/>
                <w:sz w:val="24"/>
                <w:szCs w:val="24"/>
                <w:lang w:val="en-US"/>
              </w:rPr>
              <w:tab/>
            </w:r>
            <w:r w:rsidR="00950DF8" w:rsidRPr="003B1039">
              <w:rPr>
                <w:rStyle w:val="Hyperlink"/>
                <w:noProof/>
              </w:rPr>
              <w:t>Gweithdrefn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_Toc495311081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9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081A9FB8" w14:textId="77777777" w:rsidR="00950DF8" w:rsidRDefault="008052A2">
          <w:pPr>
            <w:pStyle w:val="TOC2"/>
            <w:rPr>
              <w:rFonts w:asciiTheme="minorHAnsi" w:eastAsiaTheme="minorEastAsia" w:hAnsiTheme="minorHAnsi"/>
              <w:noProof/>
              <w:sz w:val="24"/>
              <w:szCs w:val="24"/>
              <w:lang w:val="en-US"/>
            </w:rPr>
          </w:pPr>
          <w:hyperlink w:anchor="_Toc495311082" w:history="1">
            <w:r w:rsidR="00950DF8" w:rsidRPr="003B1039">
              <w:rPr>
                <w:rStyle w:val="Hyperlink"/>
                <w:noProof/>
              </w:rPr>
              <w:t>2.1</w:t>
            </w:r>
            <w:r w:rsidR="00950DF8">
              <w:rPr>
                <w:rFonts w:asciiTheme="minorHAnsi" w:eastAsiaTheme="minorEastAsia" w:hAnsiTheme="minorHAnsi"/>
                <w:noProof/>
                <w:sz w:val="24"/>
                <w:szCs w:val="24"/>
                <w:lang w:val="en-US"/>
              </w:rPr>
              <w:tab/>
            </w:r>
            <w:r w:rsidR="00950DF8" w:rsidRPr="003B1039">
              <w:rPr>
                <w:rStyle w:val="Hyperlink"/>
                <w:noProof/>
              </w:rPr>
              <w:t>Y cam anffurfiol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_Toc495311082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9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006E141D" w14:textId="77777777" w:rsidR="00950DF8" w:rsidRDefault="008052A2">
          <w:pPr>
            <w:pStyle w:val="TOC2"/>
            <w:rPr>
              <w:rFonts w:asciiTheme="minorHAnsi" w:eastAsiaTheme="minorEastAsia" w:hAnsiTheme="minorHAnsi"/>
              <w:noProof/>
              <w:sz w:val="24"/>
              <w:szCs w:val="24"/>
              <w:lang w:val="en-US"/>
            </w:rPr>
          </w:pPr>
          <w:hyperlink w:anchor="_Toc495311083" w:history="1">
            <w:r w:rsidR="00950DF8" w:rsidRPr="003B1039">
              <w:rPr>
                <w:rStyle w:val="Hyperlink"/>
                <w:noProof/>
              </w:rPr>
              <w:t>2.2</w:t>
            </w:r>
            <w:r w:rsidR="00950DF8">
              <w:rPr>
                <w:rFonts w:asciiTheme="minorHAnsi" w:eastAsiaTheme="minorEastAsia" w:hAnsiTheme="minorHAnsi"/>
                <w:noProof/>
                <w:sz w:val="24"/>
                <w:szCs w:val="24"/>
                <w:lang w:val="en-US"/>
              </w:rPr>
              <w:tab/>
            </w:r>
            <w:r w:rsidR="00950DF8" w:rsidRPr="003B1039">
              <w:rPr>
                <w:rStyle w:val="Hyperlink"/>
                <w:noProof/>
              </w:rPr>
              <w:t>Ymchwiliadau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_Toc495311083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9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1A064DD7" w14:textId="77777777" w:rsidR="00950DF8" w:rsidRDefault="008052A2">
          <w:pPr>
            <w:pStyle w:val="TOC2"/>
            <w:rPr>
              <w:rFonts w:asciiTheme="minorHAnsi" w:eastAsiaTheme="minorEastAsia" w:hAnsiTheme="minorHAnsi"/>
              <w:noProof/>
              <w:sz w:val="24"/>
              <w:szCs w:val="24"/>
              <w:lang w:val="en-US"/>
            </w:rPr>
          </w:pPr>
          <w:hyperlink w:anchor="_Toc495311084" w:history="1">
            <w:r w:rsidR="00950DF8" w:rsidRPr="003B1039">
              <w:rPr>
                <w:rStyle w:val="Hyperlink"/>
                <w:noProof/>
              </w:rPr>
              <w:t>2.3</w:t>
            </w:r>
            <w:r w:rsidR="00950DF8">
              <w:rPr>
                <w:rFonts w:asciiTheme="minorHAnsi" w:eastAsiaTheme="minorEastAsia" w:hAnsiTheme="minorHAnsi"/>
                <w:noProof/>
                <w:sz w:val="24"/>
                <w:szCs w:val="24"/>
                <w:lang w:val="en-US"/>
              </w:rPr>
              <w:tab/>
            </w:r>
            <w:r w:rsidR="00950DF8" w:rsidRPr="003B1039">
              <w:rPr>
                <w:rStyle w:val="Hyperlink"/>
                <w:noProof/>
              </w:rPr>
              <w:t>Y cam ffurfiol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_Toc495311084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9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7EE4F883" w14:textId="77777777" w:rsidR="00950DF8" w:rsidRDefault="008052A2">
          <w:pPr>
            <w:pStyle w:val="TOC2"/>
            <w:rPr>
              <w:rFonts w:asciiTheme="minorHAnsi" w:eastAsiaTheme="minorEastAsia" w:hAnsiTheme="minorHAnsi"/>
              <w:noProof/>
              <w:sz w:val="24"/>
              <w:szCs w:val="24"/>
              <w:lang w:val="en-US"/>
            </w:rPr>
          </w:pPr>
          <w:hyperlink w:anchor="_Toc495311085" w:history="1">
            <w:r w:rsidR="00950DF8" w:rsidRPr="003B1039">
              <w:rPr>
                <w:rStyle w:val="Hyperlink"/>
                <w:noProof/>
              </w:rPr>
              <w:t>2.4</w:t>
            </w:r>
            <w:r w:rsidR="00950DF8">
              <w:rPr>
                <w:rFonts w:asciiTheme="minorHAnsi" w:eastAsiaTheme="minorEastAsia" w:hAnsiTheme="minorHAnsi"/>
                <w:noProof/>
                <w:sz w:val="24"/>
                <w:szCs w:val="24"/>
                <w:lang w:val="en-US"/>
              </w:rPr>
              <w:tab/>
            </w:r>
            <w:r w:rsidR="00950DF8" w:rsidRPr="003B1039">
              <w:rPr>
                <w:rStyle w:val="Hyperlink"/>
                <w:noProof/>
              </w:rPr>
              <w:t>Y cam terfynol – apêl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_Toc495311085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10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311EA2E7" w14:textId="77777777" w:rsidR="00950DF8" w:rsidRDefault="008052A2">
          <w:pPr>
            <w:pStyle w:val="TOC2"/>
            <w:rPr>
              <w:rFonts w:asciiTheme="minorHAnsi" w:eastAsiaTheme="minorEastAsia" w:hAnsiTheme="minorHAnsi"/>
              <w:noProof/>
              <w:sz w:val="24"/>
              <w:szCs w:val="24"/>
              <w:lang w:val="en-US"/>
            </w:rPr>
          </w:pPr>
          <w:hyperlink w:anchor="_Toc495311086" w:history="1">
            <w:r w:rsidR="00950DF8" w:rsidRPr="003B1039">
              <w:rPr>
                <w:rStyle w:val="Hyperlink"/>
                <w:rFonts w:eastAsia="Times New Roman"/>
                <w:noProof/>
              </w:rPr>
              <w:t>2.5</w:t>
            </w:r>
            <w:r w:rsidR="00950DF8">
              <w:rPr>
                <w:rFonts w:asciiTheme="minorHAnsi" w:eastAsiaTheme="minorEastAsia" w:hAnsiTheme="minorHAnsi"/>
                <w:noProof/>
                <w:sz w:val="24"/>
                <w:szCs w:val="24"/>
                <w:lang w:val="en-US"/>
              </w:rPr>
              <w:tab/>
            </w:r>
            <w:r w:rsidR="00950DF8" w:rsidRPr="003B1039">
              <w:rPr>
                <w:rStyle w:val="Hyperlink"/>
                <w:rFonts w:eastAsia="Times New Roman"/>
                <w:noProof/>
              </w:rPr>
              <w:t>Cadw cofnodion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_Toc495311086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11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7F5C49F6" w14:textId="77777777" w:rsidR="00950DF8" w:rsidRDefault="008052A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4"/>
              <w:szCs w:val="24"/>
              <w:lang w:val="en-US"/>
            </w:rPr>
          </w:pPr>
          <w:hyperlink w:anchor="_Toc495311087" w:history="1">
            <w:r w:rsidR="00950DF8" w:rsidRPr="003B1039">
              <w:rPr>
                <w:rStyle w:val="Hyperlink"/>
                <w:noProof/>
              </w:rPr>
              <w:t>Atodiadau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_Toc495311087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12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128E5E9A" w14:textId="77777777" w:rsidR="00950DF8" w:rsidRDefault="008052A2">
          <w:pPr>
            <w:pStyle w:val="TOC2"/>
            <w:rPr>
              <w:rFonts w:asciiTheme="minorHAnsi" w:eastAsiaTheme="minorEastAsia" w:hAnsiTheme="minorHAnsi"/>
              <w:noProof/>
              <w:sz w:val="24"/>
              <w:szCs w:val="24"/>
              <w:lang w:val="en-US"/>
            </w:rPr>
          </w:pPr>
          <w:hyperlink w:anchor="_Toc495311088" w:history="1">
            <w:r w:rsidR="00950DF8" w:rsidRPr="003B1039">
              <w:rPr>
                <w:rStyle w:val="Hyperlink"/>
                <w:noProof/>
              </w:rPr>
              <w:t>Atodiad 1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_Toc495311088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12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7ACFF3B6" w14:textId="77777777" w:rsidR="00950DF8" w:rsidRDefault="008052A2">
          <w:pPr>
            <w:pStyle w:val="TOC2"/>
            <w:rPr>
              <w:rFonts w:asciiTheme="minorHAnsi" w:eastAsiaTheme="minorEastAsia" w:hAnsiTheme="minorHAnsi"/>
              <w:noProof/>
              <w:sz w:val="24"/>
              <w:szCs w:val="24"/>
              <w:lang w:val="en-US"/>
            </w:rPr>
          </w:pPr>
          <w:hyperlink w:anchor="_Toc495311089" w:history="1">
            <w:r w:rsidR="00950DF8" w:rsidRPr="003B1039">
              <w:rPr>
                <w:rStyle w:val="Hyperlink"/>
                <w:noProof/>
              </w:rPr>
              <w:t>Atodiad 2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_Toc495311089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13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16C58F0C" w14:textId="77777777" w:rsidR="00950DF8" w:rsidRDefault="008052A2">
          <w:pPr>
            <w:pStyle w:val="TOC2"/>
            <w:rPr>
              <w:rFonts w:asciiTheme="minorHAnsi" w:eastAsiaTheme="minorEastAsia" w:hAnsiTheme="minorHAnsi"/>
              <w:noProof/>
              <w:sz w:val="24"/>
              <w:szCs w:val="24"/>
              <w:lang w:val="en-US"/>
            </w:rPr>
          </w:pPr>
          <w:hyperlink w:anchor="_Toc495311090" w:history="1">
            <w:r w:rsidR="00950DF8" w:rsidRPr="003B1039">
              <w:rPr>
                <w:rStyle w:val="Hyperlink"/>
                <w:noProof/>
              </w:rPr>
              <w:t>Atodiad 3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_Toc495311090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16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340D71A3" w14:textId="77777777" w:rsidR="00950DF8" w:rsidRDefault="008052A2">
          <w:pPr>
            <w:pStyle w:val="TOC3"/>
            <w:rPr>
              <w:rFonts w:asciiTheme="minorHAnsi" w:eastAsiaTheme="minorEastAsia" w:hAnsiTheme="minorHAnsi"/>
              <w:noProof/>
              <w:sz w:val="24"/>
              <w:szCs w:val="24"/>
              <w:lang w:val="en-US"/>
            </w:rPr>
          </w:pPr>
          <w:hyperlink w:anchor="_Toc495311091" w:history="1">
            <w:r w:rsidR="00950DF8" w:rsidRPr="003B1039">
              <w:rPr>
                <w:rStyle w:val="Hyperlink"/>
                <w:noProof/>
              </w:rPr>
              <w:t>Yn bresennol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_Toc495311091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16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02CD4F7D" w14:textId="77777777" w:rsidR="00950DF8" w:rsidRDefault="008052A2">
          <w:pPr>
            <w:pStyle w:val="TOC3"/>
            <w:rPr>
              <w:rFonts w:asciiTheme="minorHAnsi" w:eastAsiaTheme="minorEastAsia" w:hAnsiTheme="minorHAnsi"/>
              <w:noProof/>
              <w:sz w:val="24"/>
              <w:szCs w:val="24"/>
              <w:lang w:val="en-US"/>
            </w:rPr>
          </w:pPr>
          <w:hyperlink w:anchor="_Toc495311092" w:history="1">
            <w:r w:rsidR="00950DF8" w:rsidRPr="003B1039">
              <w:rPr>
                <w:rStyle w:val="Hyperlink"/>
                <w:noProof/>
              </w:rPr>
              <w:t>Y weithdrefn</w:t>
            </w:r>
            <w:r w:rsidR="00950DF8">
              <w:rPr>
                <w:noProof/>
                <w:webHidden/>
              </w:rPr>
              <w:tab/>
            </w:r>
            <w:r w:rsidR="00950DF8">
              <w:rPr>
                <w:noProof/>
                <w:webHidden/>
              </w:rPr>
              <w:fldChar w:fldCharType="begin"/>
            </w:r>
            <w:r w:rsidR="00950DF8">
              <w:rPr>
                <w:noProof/>
                <w:webHidden/>
              </w:rPr>
              <w:instrText xml:space="preserve"> PAGEREF _Toc495311092 \h </w:instrText>
            </w:r>
            <w:r w:rsidR="00950DF8">
              <w:rPr>
                <w:noProof/>
                <w:webHidden/>
              </w:rPr>
            </w:r>
            <w:r w:rsidR="00950DF8">
              <w:rPr>
                <w:noProof/>
                <w:webHidden/>
              </w:rPr>
              <w:fldChar w:fldCharType="separate"/>
            </w:r>
            <w:r w:rsidR="00950DF8">
              <w:rPr>
                <w:noProof/>
                <w:webHidden/>
              </w:rPr>
              <w:t>16</w:t>
            </w:r>
            <w:r w:rsidR="00950DF8">
              <w:rPr>
                <w:noProof/>
                <w:webHidden/>
              </w:rPr>
              <w:fldChar w:fldCharType="end"/>
            </w:r>
          </w:hyperlink>
        </w:p>
        <w:p w14:paraId="558C7B5C" w14:textId="77777777" w:rsidR="00A3566B" w:rsidRDefault="00A3566B">
          <w:r>
            <w:rPr>
              <w:b/>
              <w:bCs/>
              <w:noProof/>
            </w:rPr>
            <w:fldChar w:fldCharType="end"/>
          </w:r>
        </w:p>
      </w:sdtContent>
    </w:sdt>
    <w:p w14:paraId="096559AF" w14:textId="77777777" w:rsidR="00BD5BC6" w:rsidRDefault="00BD5BC6"/>
    <w:p w14:paraId="1B0601D7" w14:textId="6F9EFD4B" w:rsidR="00D41E68" w:rsidRDefault="00D41E68" w:rsidP="00FA0067">
      <w:pPr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Nid yw’r atodiadau’n rhan o’r polisi.</w:t>
      </w:r>
      <w:proofErr w:type="gramEnd"/>
      <w:r>
        <w:rPr>
          <w:rFonts w:cs="Arial"/>
          <w:b/>
          <w:sz w:val="24"/>
          <w:szCs w:val="24"/>
        </w:rPr>
        <w:t xml:space="preserve"> </w:t>
      </w:r>
      <w:proofErr w:type="gramStart"/>
      <w:r>
        <w:rPr>
          <w:rFonts w:cs="Arial"/>
          <w:b/>
          <w:sz w:val="24"/>
          <w:szCs w:val="24"/>
        </w:rPr>
        <w:t>Fe’u darperir i roi cyfarwyddyd yn unig.</w:t>
      </w:r>
      <w:proofErr w:type="gramEnd"/>
    </w:p>
    <w:p w14:paraId="58558DA7" w14:textId="77777777" w:rsidR="00FA0067" w:rsidRDefault="00FA0067">
      <w:pPr>
        <w:sectPr w:rsidR="00FA0067" w:rsidSect="004450A4">
          <w:footerReference w:type="default" r:id="rId12"/>
          <w:pgSz w:w="11906" w:h="16838"/>
          <w:pgMar w:top="1103" w:right="282" w:bottom="851" w:left="1440" w:header="708" w:footer="418" w:gutter="0"/>
          <w:pgNumType w:start="0"/>
          <w:cols w:space="708"/>
          <w:titlePg/>
          <w:docGrid w:linePitch="360"/>
        </w:sectPr>
      </w:pPr>
    </w:p>
    <w:p w14:paraId="652832FB" w14:textId="05FB3B18" w:rsidR="00F12032" w:rsidRDefault="0066712D" w:rsidP="0006447B">
      <w:pPr>
        <w:pStyle w:val="Heading1"/>
        <w:numPr>
          <w:ilvl w:val="0"/>
          <w:numId w:val="0"/>
        </w:numPr>
      </w:pPr>
      <w:bookmarkStart w:id="0" w:name="_Toc495311067"/>
      <w:r>
        <w:lastRenderedPageBreak/>
        <w:t>Poli</w:t>
      </w:r>
      <w:r w:rsidR="00D41E68">
        <w:t>si</w:t>
      </w:r>
      <w:bookmarkEnd w:id="0"/>
    </w:p>
    <w:p w14:paraId="5238B5ED" w14:textId="0A8E9C11" w:rsidR="00587BD4" w:rsidRDefault="00D41E68" w:rsidP="008F6C58">
      <w:pPr>
        <w:pStyle w:val="Heading2"/>
        <w:numPr>
          <w:ilvl w:val="0"/>
          <w:numId w:val="8"/>
        </w:numPr>
        <w:ind w:hanging="720"/>
      </w:pPr>
      <w:bookmarkStart w:id="1" w:name="_Toc495311068"/>
      <w:r>
        <w:t>Cyflwyniad</w:t>
      </w:r>
      <w:bookmarkEnd w:id="1"/>
    </w:p>
    <w:p w14:paraId="2401F4F5" w14:textId="1932A00B" w:rsidR="004450A4" w:rsidRDefault="00CF7858" w:rsidP="008F6C58">
      <w:pPr>
        <w:pStyle w:val="ListParagraph"/>
        <w:numPr>
          <w:ilvl w:val="1"/>
          <w:numId w:val="8"/>
        </w:numPr>
        <w:spacing w:line="276" w:lineRule="auto"/>
        <w:ind w:hanging="720"/>
        <w:rPr>
          <w:sz w:val="24"/>
          <w:szCs w:val="24"/>
        </w:rPr>
      </w:pPr>
      <w:r w:rsidRPr="004450A4">
        <w:rPr>
          <w:sz w:val="24"/>
          <w:szCs w:val="24"/>
        </w:rPr>
        <w:t>Diben y polisi hwn yw amlinellu safbwynt a gweithdrefnau’r Cyngor o ran cwynion cyflogaeth yn y gweithle.</w:t>
      </w:r>
    </w:p>
    <w:p w14:paraId="59A1287A" w14:textId="77777777" w:rsidR="004450A4" w:rsidRPr="004450A4" w:rsidRDefault="004450A4" w:rsidP="004450A4">
      <w:pPr>
        <w:pStyle w:val="ListParagraph"/>
        <w:spacing w:line="276" w:lineRule="auto"/>
        <w:rPr>
          <w:sz w:val="24"/>
          <w:szCs w:val="24"/>
        </w:rPr>
      </w:pPr>
    </w:p>
    <w:p w14:paraId="594ECC3C" w14:textId="77777777" w:rsidR="004450A4" w:rsidRDefault="00CF7858" w:rsidP="008F6C58">
      <w:pPr>
        <w:pStyle w:val="ListParagraph"/>
        <w:numPr>
          <w:ilvl w:val="1"/>
          <w:numId w:val="8"/>
        </w:numPr>
        <w:spacing w:line="276" w:lineRule="auto"/>
        <w:ind w:hanging="720"/>
        <w:rPr>
          <w:sz w:val="24"/>
          <w:szCs w:val="24"/>
        </w:rPr>
      </w:pPr>
      <w:r w:rsidRPr="004450A4">
        <w:rPr>
          <w:sz w:val="24"/>
          <w:szCs w:val="24"/>
        </w:rPr>
        <w:t>Ysgrifen</w:t>
      </w:r>
      <w:r w:rsidR="006934E0" w:rsidRPr="004450A4">
        <w:rPr>
          <w:sz w:val="24"/>
          <w:szCs w:val="24"/>
        </w:rPr>
        <w:t>n</w:t>
      </w:r>
      <w:r w:rsidRPr="004450A4">
        <w:rPr>
          <w:sz w:val="24"/>
          <w:szCs w:val="24"/>
        </w:rPr>
        <w:t xml:space="preserve">wyd y Polisi a’r Weithdrefn Cwynion Cyflogaeth yn unol â Chod Ymarfer ACAS. Bwriedir iddynt gynorthwyo rheolwyr, </w:t>
      </w:r>
      <w:r w:rsidR="0084471A" w:rsidRPr="004450A4">
        <w:rPr>
          <w:sz w:val="24"/>
          <w:szCs w:val="24"/>
        </w:rPr>
        <w:t>cyflogeion</w:t>
      </w:r>
      <w:r w:rsidRPr="004450A4">
        <w:rPr>
          <w:sz w:val="24"/>
          <w:szCs w:val="24"/>
        </w:rPr>
        <w:t xml:space="preserve"> a’u cynrychiolwyr i ymdrin â chwynion cyflogaeth yn y gweithle.</w:t>
      </w:r>
    </w:p>
    <w:p w14:paraId="30363D5A" w14:textId="77777777" w:rsidR="004450A4" w:rsidRPr="004450A4" w:rsidRDefault="004450A4" w:rsidP="004450A4">
      <w:pPr>
        <w:pStyle w:val="ListParagraph"/>
        <w:rPr>
          <w:sz w:val="24"/>
          <w:szCs w:val="24"/>
        </w:rPr>
      </w:pPr>
    </w:p>
    <w:p w14:paraId="405EC28B" w14:textId="77777777" w:rsidR="004450A4" w:rsidRDefault="006934E0" w:rsidP="008F6C58">
      <w:pPr>
        <w:pStyle w:val="ListParagraph"/>
        <w:numPr>
          <w:ilvl w:val="1"/>
          <w:numId w:val="8"/>
        </w:numPr>
        <w:spacing w:line="276" w:lineRule="auto"/>
        <w:ind w:hanging="720"/>
        <w:rPr>
          <w:sz w:val="24"/>
          <w:szCs w:val="24"/>
        </w:rPr>
      </w:pPr>
      <w:r w:rsidRPr="004450A4">
        <w:rPr>
          <w:sz w:val="24"/>
          <w:szCs w:val="24"/>
        </w:rPr>
        <w:t xml:space="preserve">Bwriedir i’r Polisi a’r Weithdrefn Cwynion Cyflogaeth ddarparu dull y gall </w:t>
      </w:r>
      <w:r w:rsidR="0084471A" w:rsidRPr="004450A4">
        <w:rPr>
          <w:sz w:val="24"/>
          <w:szCs w:val="24"/>
        </w:rPr>
        <w:t>cyflogeion</w:t>
      </w:r>
      <w:r w:rsidRPr="004450A4">
        <w:rPr>
          <w:sz w:val="24"/>
          <w:szCs w:val="24"/>
        </w:rPr>
        <w:t xml:space="preserve"> unigol ei ddefnyddio i </w:t>
      </w:r>
      <w:r w:rsidR="00E53E8E" w:rsidRPr="004450A4">
        <w:rPr>
          <w:sz w:val="24"/>
          <w:szCs w:val="24"/>
        </w:rPr>
        <w:t>wneud</w:t>
      </w:r>
      <w:r w:rsidRPr="004450A4">
        <w:rPr>
          <w:sz w:val="24"/>
          <w:szCs w:val="24"/>
        </w:rPr>
        <w:t xml:space="preserve"> cwyn sy’n gysylltiedig â’u cyflogaeth, a sicrhau bod y </w:t>
      </w:r>
      <w:proofErr w:type="gramStart"/>
      <w:r w:rsidRPr="004450A4">
        <w:rPr>
          <w:sz w:val="24"/>
          <w:szCs w:val="24"/>
        </w:rPr>
        <w:t>gŵyn</w:t>
      </w:r>
      <w:proofErr w:type="gramEnd"/>
      <w:r w:rsidRPr="004450A4">
        <w:rPr>
          <w:sz w:val="24"/>
          <w:szCs w:val="24"/>
        </w:rPr>
        <w:t xml:space="preserve"> honno’n cael sylw prydlon a theg ar lefel leol. Mae hyn yn cynnwys unrhyw bryderon sydd gan </w:t>
      </w:r>
      <w:r w:rsidR="0084471A" w:rsidRPr="004450A4">
        <w:rPr>
          <w:sz w:val="24"/>
          <w:szCs w:val="24"/>
        </w:rPr>
        <w:t>gyflogeion</w:t>
      </w:r>
      <w:r w:rsidRPr="004450A4">
        <w:rPr>
          <w:sz w:val="24"/>
          <w:szCs w:val="24"/>
        </w:rPr>
        <w:t xml:space="preserve"> am gamau y mae’r Cyngor, fel eu cyflogwr, wedi’u cymryd neu</w:t>
      </w:r>
      <w:r w:rsidR="0084471A" w:rsidRPr="004450A4">
        <w:rPr>
          <w:sz w:val="24"/>
          <w:szCs w:val="24"/>
        </w:rPr>
        <w:t xml:space="preserve"> unrhyw gamau y mae</w:t>
      </w:r>
      <w:r w:rsidRPr="004450A4">
        <w:rPr>
          <w:sz w:val="24"/>
          <w:szCs w:val="24"/>
        </w:rPr>
        <w:t>’n ystyried eu cymryd mewn perthynas â nhw.</w:t>
      </w:r>
    </w:p>
    <w:p w14:paraId="358D889C" w14:textId="77777777" w:rsidR="004450A4" w:rsidRPr="004450A4" w:rsidRDefault="004450A4" w:rsidP="004450A4">
      <w:pPr>
        <w:pStyle w:val="ListParagraph"/>
        <w:rPr>
          <w:sz w:val="24"/>
          <w:szCs w:val="24"/>
        </w:rPr>
      </w:pPr>
    </w:p>
    <w:p w14:paraId="229C4933" w14:textId="77777777" w:rsidR="004450A4" w:rsidRDefault="00FE1E3F" w:rsidP="008F6C58">
      <w:pPr>
        <w:pStyle w:val="ListParagraph"/>
        <w:numPr>
          <w:ilvl w:val="1"/>
          <w:numId w:val="8"/>
        </w:numPr>
        <w:spacing w:line="276" w:lineRule="auto"/>
        <w:ind w:hanging="720"/>
        <w:rPr>
          <w:sz w:val="24"/>
          <w:szCs w:val="24"/>
        </w:rPr>
      </w:pPr>
      <w:r w:rsidRPr="004450A4">
        <w:rPr>
          <w:sz w:val="24"/>
          <w:szCs w:val="24"/>
        </w:rPr>
        <w:t xml:space="preserve">Mae’r polisi hwn yn berthnasol i holl </w:t>
      </w:r>
      <w:r w:rsidR="00831FE6" w:rsidRPr="004450A4">
        <w:rPr>
          <w:sz w:val="24"/>
          <w:szCs w:val="24"/>
        </w:rPr>
        <w:t>gyflogeion</w:t>
      </w:r>
      <w:r w:rsidRPr="004450A4">
        <w:rPr>
          <w:sz w:val="24"/>
          <w:szCs w:val="24"/>
        </w:rPr>
        <w:t xml:space="preserve"> y Cyngor, ac eithrio’r Prif Weithredwr a’r rheini sy’n cael eu cyflogi gan Gyrff Llywodraethu Ysgolion.</w:t>
      </w:r>
    </w:p>
    <w:p w14:paraId="7C0FC18D" w14:textId="77777777" w:rsidR="004450A4" w:rsidRPr="004450A4" w:rsidRDefault="004450A4" w:rsidP="004450A4">
      <w:pPr>
        <w:pStyle w:val="ListParagraph"/>
        <w:rPr>
          <w:sz w:val="24"/>
          <w:szCs w:val="24"/>
        </w:rPr>
      </w:pPr>
    </w:p>
    <w:p w14:paraId="7663E68B" w14:textId="60B0DCB4" w:rsidR="0066712D" w:rsidRPr="004450A4" w:rsidRDefault="00FE1E3F" w:rsidP="008F6C58">
      <w:pPr>
        <w:pStyle w:val="ListParagraph"/>
        <w:numPr>
          <w:ilvl w:val="1"/>
          <w:numId w:val="8"/>
        </w:numPr>
        <w:spacing w:line="276" w:lineRule="auto"/>
        <w:ind w:hanging="720"/>
        <w:rPr>
          <w:sz w:val="24"/>
          <w:szCs w:val="24"/>
        </w:rPr>
      </w:pPr>
      <w:r w:rsidRPr="004450A4">
        <w:rPr>
          <w:sz w:val="24"/>
          <w:szCs w:val="24"/>
        </w:rPr>
        <w:t>Mae’n cynnwys:</w:t>
      </w:r>
    </w:p>
    <w:p w14:paraId="052B6A0F" w14:textId="5178AF4D" w:rsidR="00FE1E3F" w:rsidRPr="006E4F76" w:rsidRDefault="00FE1E3F" w:rsidP="008F6C58">
      <w:pPr>
        <w:pStyle w:val="ListParagraph"/>
        <w:numPr>
          <w:ilvl w:val="0"/>
          <w:numId w:val="2"/>
        </w:numPr>
        <w:spacing w:line="276" w:lineRule="auto"/>
        <w:ind w:left="1418" w:hanging="709"/>
        <w:rPr>
          <w:sz w:val="24"/>
          <w:szCs w:val="24"/>
        </w:rPr>
      </w:pPr>
      <w:r w:rsidRPr="006E4F76">
        <w:rPr>
          <w:sz w:val="24"/>
          <w:szCs w:val="24"/>
        </w:rPr>
        <w:t>y rheini sy’n cael eu cyflogi gan y Cyngor i weithio mewn sefydliadau sy’n bartneriaid,</w:t>
      </w:r>
    </w:p>
    <w:p w14:paraId="49EB0D00" w14:textId="6C8C16B1" w:rsidR="0066712D" w:rsidRPr="006E4F76" w:rsidRDefault="00FE1E3F" w:rsidP="008F6C58">
      <w:pPr>
        <w:pStyle w:val="ListParagraph"/>
        <w:numPr>
          <w:ilvl w:val="0"/>
          <w:numId w:val="2"/>
        </w:numPr>
        <w:spacing w:line="276" w:lineRule="auto"/>
        <w:ind w:left="1418" w:hanging="709"/>
        <w:rPr>
          <w:sz w:val="24"/>
          <w:szCs w:val="24"/>
        </w:rPr>
      </w:pPr>
      <w:r w:rsidRPr="006E4F76">
        <w:rPr>
          <w:sz w:val="24"/>
          <w:szCs w:val="24"/>
        </w:rPr>
        <w:t xml:space="preserve">y rheini sy’n gweithio mewn timau ar y cyd neu dimau amlddisgyblaeth – gallant barhau i </w:t>
      </w:r>
      <w:r w:rsidR="00E53E8E" w:rsidRPr="006E4F76">
        <w:rPr>
          <w:sz w:val="24"/>
          <w:szCs w:val="24"/>
        </w:rPr>
        <w:t>wneud cwynion</w:t>
      </w:r>
      <w:r w:rsidRPr="006E4F76">
        <w:rPr>
          <w:sz w:val="24"/>
          <w:szCs w:val="24"/>
        </w:rPr>
        <w:t xml:space="preserve"> gan ddefnyddio’r </w:t>
      </w:r>
      <w:r w:rsidR="00E53E8E" w:rsidRPr="006E4F76">
        <w:rPr>
          <w:sz w:val="24"/>
          <w:szCs w:val="24"/>
        </w:rPr>
        <w:t>weithdrefn</w:t>
      </w:r>
      <w:r w:rsidRPr="006E4F76">
        <w:rPr>
          <w:sz w:val="24"/>
          <w:szCs w:val="24"/>
        </w:rPr>
        <w:t xml:space="preserve"> hon,</w:t>
      </w:r>
    </w:p>
    <w:p w14:paraId="595E9263" w14:textId="5AC82CBF" w:rsidR="0066712D" w:rsidRPr="006E4F76" w:rsidRDefault="00FE1E3F" w:rsidP="008F6C58">
      <w:pPr>
        <w:pStyle w:val="ListParagraph"/>
        <w:numPr>
          <w:ilvl w:val="0"/>
          <w:numId w:val="2"/>
        </w:numPr>
        <w:spacing w:line="276" w:lineRule="auto"/>
        <w:ind w:left="1418" w:hanging="709"/>
        <w:rPr>
          <w:sz w:val="24"/>
          <w:szCs w:val="24"/>
        </w:rPr>
      </w:pPr>
      <w:proofErr w:type="gramStart"/>
      <w:r w:rsidRPr="006E4F76">
        <w:rPr>
          <w:sz w:val="24"/>
          <w:szCs w:val="24"/>
        </w:rPr>
        <w:t>y</w:t>
      </w:r>
      <w:proofErr w:type="gramEnd"/>
      <w:r w:rsidRPr="006E4F76">
        <w:rPr>
          <w:sz w:val="24"/>
          <w:szCs w:val="24"/>
        </w:rPr>
        <w:t xml:space="preserve"> rheini sydd wedi’u secondio i weithio i Gyngor Sir Ceredigion os yw </w:t>
      </w:r>
      <w:r w:rsidR="007B5A74" w:rsidRPr="006E4F76">
        <w:rPr>
          <w:sz w:val="24"/>
          <w:szCs w:val="24"/>
        </w:rPr>
        <w:t>wedi’i nodi yn eu</w:t>
      </w:r>
      <w:r w:rsidRPr="006E4F76">
        <w:rPr>
          <w:sz w:val="24"/>
          <w:szCs w:val="24"/>
        </w:rPr>
        <w:t xml:space="preserve"> cytundeb.</w:t>
      </w:r>
    </w:p>
    <w:p w14:paraId="7F411756" w14:textId="530A45C4" w:rsidR="00621F68" w:rsidRDefault="00FE1E3F" w:rsidP="008F6C58">
      <w:pPr>
        <w:pStyle w:val="Heading2"/>
        <w:numPr>
          <w:ilvl w:val="0"/>
          <w:numId w:val="8"/>
        </w:numPr>
        <w:ind w:hanging="720"/>
      </w:pPr>
      <w:bookmarkStart w:id="2" w:name="_Toc495311069"/>
      <w:r>
        <w:t xml:space="preserve">Y </w:t>
      </w:r>
      <w:r w:rsidR="00E53E8E">
        <w:t>berthynas</w:t>
      </w:r>
      <w:r>
        <w:t xml:space="preserve"> â pholisïau eraill</w:t>
      </w:r>
      <w:bookmarkEnd w:id="2"/>
    </w:p>
    <w:p w14:paraId="6F7D9454" w14:textId="6902D447" w:rsidR="004450A4" w:rsidRDefault="0084471A" w:rsidP="008F6C58">
      <w:pPr>
        <w:pStyle w:val="ListParagraph"/>
        <w:numPr>
          <w:ilvl w:val="1"/>
          <w:numId w:val="8"/>
        </w:numPr>
        <w:spacing w:line="276" w:lineRule="auto"/>
        <w:ind w:hanging="720"/>
        <w:rPr>
          <w:sz w:val="24"/>
          <w:szCs w:val="24"/>
        </w:rPr>
      </w:pPr>
      <w:r w:rsidRPr="004450A4">
        <w:rPr>
          <w:sz w:val="24"/>
          <w:szCs w:val="24"/>
        </w:rPr>
        <w:t xml:space="preserve">Os yw </w:t>
      </w:r>
      <w:r w:rsidR="00362E94" w:rsidRPr="004450A4">
        <w:rPr>
          <w:sz w:val="24"/>
          <w:szCs w:val="24"/>
        </w:rPr>
        <w:t>cyflogai’</w:t>
      </w:r>
      <w:r w:rsidRPr="004450A4">
        <w:rPr>
          <w:sz w:val="24"/>
          <w:szCs w:val="24"/>
        </w:rPr>
        <w:t xml:space="preserve">n credu </w:t>
      </w:r>
      <w:r w:rsidR="00362E94" w:rsidRPr="004450A4">
        <w:rPr>
          <w:sz w:val="24"/>
          <w:szCs w:val="24"/>
        </w:rPr>
        <w:t xml:space="preserve">ei fod yn cael ei fwlio neu fod rhywun yn aflonyddu </w:t>
      </w:r>
      <w:proofErr w:type="gramStart"/>
      <w:r w:rsidR="00362E94" w:rsidRPr="004450A4">
        <w:rPr>
          <w:sz w:val="24"/>
          <w:szCs w:val="24"/>
        </w:rPr>
        <w:t>arno</w:t>
      </w:r>
      <w:proofErr w:type="gramEnd"/>
      <w:r w:rsidR="00362E94" w:rsidRPr="004450A4">
        <w:rPr>
          <w:sz w:val="24"/>
          <w:szCs w:val="24"/>
        </w:rPr>
        <w:t>, dylai ddarllen polisi’r Cyngor ar Urddas yn y Gwaith.</w:t>
      </w:r>
    </w:p>
    <w:p w14:paraId="526A45BA" w14:textId="77777777" w:rsidR="004450A4" w:rsidRPr="004450A4" w:rsidRDefault="004450A4" w:rsidP="004450A4">
      <w:pPr>
        <w:pStyle w:val="ListParagraph"/>
        <w:spacing w:line="276" w:lineRule="auto"/>
        <w:rPr>
          <w:sz w:val="24"/>
          <w:szCs w:val="24"/>
        </w:rPr>
      </w:pPr>
    </w:p>
    <w:p w14:paraId="6B60BD53" w14:textId="77777777" w:rsidR="004450A4" w:rsidRDefault="00362E94" w:rsidP="008F6C58">
      <w:pPr>
        <w:pStyle w:val="ListParagraph"/>
        <w:numPr>
          <w:ilvl w:val="1"/>
          <w:numId w:val="8"/>
        </w:numPr>
        <w:spacing w:line="276" w:lineRule="auto"/>
        <w:ind w:hanging="720"/>
        <w:rPr>
          <w:sz w:val="24"/>
          <w:szCs w:val="24"/>
        </w:rPr>
      </w:pPr>
      <w:r w:rsidRPr="004450A4">
        <w:rPr>
          <w:sz w:val="24"/>
          <w:szCs w:val="24"/>
        </w:rPr>
        <w:t xml:space="preserve">Os yw cyflogai am roi gwybod am </w:t>
      </w:r>
      <w:r w:rsidR="00D26119" w:rsidRPr="004450A4">
        <w:rPr>
          <w:sz w:val="24"/>
          <w:szCs w:val="24"/>
        </w:rPr>
        <w:t xml:space="preserve">gamarfer neu </w:t>
      </w:r>
      <w:r w:rsidRPr="004450A4">
        <w:rPr>
          <w:sz w:val="24"/>
          <w:szCs w:val="24"/>
        </w:rPr>
        <w:t xml:space="preserve">gamymddygiad (chwythu’r chwiban) y mae’n </w:t>
      </w:r>
      <w:proofErr w:type="gramStart"/>
      <w:r w:rsidRPr="004450A4">
        <w:rPr>
          <w:sz w:val="24"/>
          <w:szCs w:val="24"/>
        </w:rPr>
        <w:t>dod</w:t>
      </w:r>
      <w:proofErr w:type="gramEnd"/>
      <w:r w:rsidRPr="004450A4">
        <w:rPr>
          <w:sz w:val="24"/>
          <w:szCs w:val="24"/>
        </w:rPr>
        <w:t xml:space="preserve"> i wybod amdano, dylai ddarllen y polisi a’r weithdrefn Chwythu’r Chwiban. </w:t>
      </w:r>
      <w:r w:rsidR="00950DF8" w:rsidRPr="004450A4">
        <w:rPr>
          <w:sz w:val="24"/>
          <w:szCs w:val="24"/>
        </w:rPr>
        <w:t xml:space="preserve">Mae’r </w:t>
      </w:r>
      <w:r w:rsidR="00B01514" w:rsidRPr="004450A4">
        <w:rPr>
          <w:sz w:val="24"/>
          <w:szCs w:val="24"/>
        </w:rPr>
        <w:t>polisi hwn</w:t>
      </w:r>
      <w:r w:rsidR="00E947D1" w:rsidRPr="004450A4">
        <w:rPr>
          <w:sz w:val="24"/>
          <w:szCs w:val="24"/>
        </w:rPr>
        <w:t>nw’</w:t>
      </w:r>
      <w:r w:rsidR="00950DF8" w:rsidRPr="004450A4">
        <w:rPr>
          <w:sz w:val="24"/>
          <w:szCs w:val="24"/>
        </w:rPr>
        <w:t>n darparu amddiffyniad pwysig i’r rheini</w:t>
      </w:r>
      <w:r w:rsidR="00D26119" w:rsidRPr="004450A4">
        <w:rPr>
          <w:sz w:val="24"/>
          <w:szCs w:val="24"/>
        </w:rPr>
        <w:t xml:space="preserve"> sy’n rhoi gwybod am honiadau o gamarfer neu gamymddygiad o’r fath.</w:t>
      </w:r>
    </w:p>
    <w:p w14:paraId="77616AA2" w14:textId="77777777" w:rsidR="004450A4" w:rsidRPr="004450A4" w:rsidRDefault="004450A4" w:rsidP="004450A4">
      <w:pPr>
        <w:pStyle w:val="ListParagraph"/>
        <w:rPr>
          <w:sz w:val="24"/>
          <w:szCs w:val="24"/>
        </w:rPr>
      </w:pPr>
    </w:p>
    <w:p w14:paraId="2B5343FA" w14:textId="77777777" w:rsidR="004450A4" w:rsidRDefault="00D26119" w:rsidP="008F6C58">
      <w:pPr>
        <w:pStyle w:val="ListParagraph"/>
        <w:numPr>
          <w:ilvl w:val="1"/>
          <w:numId w:val="8"/>
        </w:numPr>
        <w:spacing w:line="276" w:lineRule="auto"/>
        <w:ind w:hanging="720"/>
        <w:rPr>
          <w:sz w:val="24"/>
          <w:szCs w:val="24"/>
        </w:rPr>
      </w:pPr>
      <w:r w:rsidRPr="004450A4">
        <w:rPr>
          <w:sz w:val="24"/>
          <w:szCs w:val="24"/>
        </w:rPr>
        <w:t xml:space="preserve">Os yw cwyn yn ymwneud â newidiadau arfaethedig, fel diswyddo neu ailstrwythuro, dylai cyflogeion fynegi eu pryderon yn unol â’r broses ymgynghori </w:t>
      </w:r>
      <w:proofErr w:type="gramStart"/>
      <w:r w:rsidRPr="004450A4">
        <w:rPr>
          <w:sz w:val="24"/>
          <w:szCs w:val="24"/>
        </w:rPr>
        <w:t>a</w:t>
      </w:r>
      <w:proofErr w:type="gramEnd"/>
      <w:r w:rsidRPr="004450A4">
        <w:rPr>
          <w:sz w:val="24"/>
          <w:szCs w:val="24"/>
        </w:rPr>
        <w:t xml:space="preserve"> amlinellir yn y Polisi Rheoli Newid.</w:t>
      </w:r>
    </w:p>
    <w:p w14:paraId="6DAB157F" w14:textId="77777777" w:rsidR="004450A4" w:rsidRPr="004450A4" w:rsidRDefault="004450A4" w:rsidP="004450A4">
      <w:pPr>
        <w:pStyle w:val="ListParagraph"/>
        <w:rPr>
          <w:sz w:val="24"/>
          <w:szCs w:val="24"/>
        </w:rPr>
      </w:pPr>
    </w:p>
    <w:p w14:paraId="57870FB4" w14:textId="77777777" w:rsidR="004450A4" w:rsidRDefault="00D26119" w:rsidP="008F6C58">
      <w:pPr>
        <w:pStyle w:val="ListParagraph"/>
        <w:numPr>
          <w:ilvl w:val="1"/>
          <w:numId w:val="8"/>
        </w:numPr>
        <w:spacing w:line="276" w:lineRule="auto"/>
        <w:ind w:hanging="720"/>
        <w:rPr>
          <w:sz w:val="24"/>
          <w:szCs w:val="24"/>
        </w:rPr>
      </w:pPr>
      <w:r w:rsidRPr="004450A4">
        <w:rPr>
          <w:sz w:val="24"/>
          <w:szCs w:val="24"/>
        </w:rPr>
        <w:lastRenderedPageBreak/>
        <w:t xml:space="preserve">Os bydd cyflogai’n </w:t>
      </w:r>
      <w:r w:rsidR="00BE1A7A" w:rsidRPr="004450A4">
        <w:rPr>
          <w:sz w:val="24"/>
          <w:szCs w:val="24"/>
        </w:rPr>
        <w:t>gwneud</w:t>
      </w:r>
      <w:r w:rsidRPr="004450A4">
        <w:rPr>
          <w:sz w:val="24"/>
          <w:szCs w:val="24"/>
        </w:rPr>
        <w:t xml:space="preserve"> cwyn yn ystod proses ddisgyblu, mae’n bosibl y caiff y broses ddisgyblu ei hatal dros dro er mwyn ymdrin â’r </w:t>
      </w:r>
      <w:proofErr w:type="gramStart"/>
      <w:r w:rsidRPr="004450A4">
        <w:rPr>
          <w:sz w:val="24"/>
          <w:szCs w:val="24"/>
        </w:rPr>
        <w:t>gŵyn</w:t>
      </w:r>
      <w:proofErr w:type="gramEnd"/>
      <w:r w:rsidRPr="004450A4">
        <w:rPr>
          <w:sz w:val="24"/>
          <w:szCs w:val="24"/>
        </w:rPr>
        <w:t xml:space="preserve">. Os yw’r </w:t>
      </w:r>
      <w:proofErr w:type="gramStart"/>
      <w:r w:rsidRPr="004450A4">
        <w:rPr>
          <w:sz w:val="24"/>
          <w:szCs w:val="24"/>
        </w:rPr>
        <w:t>gŵyn</w:t>
      </w:r>
      <w:proofErr w:type="gramEnd"/>
      <w:r w:rsidRPr="004450A4">
        <w:rPr>
          <w:sz w:val="24"/>
          <w:szCs w:val="24"/>
        </w:rPr>
        <w:t xml:space="preserve"> a’r achos disgyblu’n gysylltiedig â’i gilydd, gall fod yn briodol ymdrin â’r ddau fater ar yr un pryd. Dylech ddarllen Polisi Disgyblu Cyngor Sir Ceredigion. Ar ôl trafod, Pennaeth y Gwasanaeth perthnasol a’r Swyddog Adnoddau Dynol fydd yn penderfynu pa gamau i’w cymryd mewn sefyllfaoedd o’r fath.</w:t>
      </w:r>
    </w:p>
    <w:p w14:paraId="04968935" w14:textId="77777777" w:rsidR="004450A4" w:rsidRPr="004450A4" w:rsidRDefault="004450A4" w:rsidP="004450A4">
      <w:pPr>
        <w:pStyle w:val="ListParagraph"/>
        <w:rPr>
          <w:sz w:val="24"/>
          <w:szCs w:val="24"/>
        </w:rPr>
      </w:pPr>
    </w:p>
    <w:p w14:paraId="552441F7" w14:textId="73725793" w:rsidR="0066712D" w:rsidRPr="004450A4" w:rsidRDefault="00D26119" w:rsidP="008F6C58">
      <w:pPr>
        <w:pStyle w:val="ListParagraph"/>
        <w:numPr>
          <w:ilvl w:val="1"/>
          <w:numId w:val="8"/>
        </w:numPr>
        <w:spacing w:line="276" w:lineRule="auto"/>
        <w:ind w:hanging="720"/>
        <w:rPr>
          <w:sz w:val="24"/>
          <w:szCs w:val="24"/>
        </w:rPr>
      </w:pPr>
      <w:r w:rsidRPr="004450A4">
        <w:rPr>
          <w:sz w:val="24"/>
          <w:szCs w:val="24"/>
        </w:rPr>
        <w:t xml:space="preserve">Rhaid i bawb sy’n defnyddio TGCh </w:t>
      </w:r>
      <w:r w:rsidR="00011B74" w:rsidRPr="004450A4">
        <w:rPr>
          <w:sz w:val="24"/>
          <w:szCs w:val="24"/>
        </w:rPr>
        <w:t>gydymffurfio â’r</w:t>
      </w:r>
      <w:r w:rsidR="004F3D4B" w:rsidRPr="004450A4">
        <w:rPr>
          <w:sz w:val="24"/>
          <w:szCs w:val="24"/>
        </w:rPr>
        <w:t xml:space="preserve"> polisïau a nodir ar Cardinet</w:t>
      </w:r>
      <w:r w:rsidRPr="004450A4">
        <w:rPr>
          <w:sz w:val="24"/>
          <w:szCs w:val="24"/>
        </w:rPr>
        <w:t>.</w:t>
      </w:r>
    </w:p>
    <w:p w14:paraId="028A21CC" w14:textId="7483AC63" w:rsidR="0006447B" w:rsidRDefault="00D26119" w:rsidP="008F6C58">
      <w:pPr>
        <w:pStyle w:val="Heading2"/>
        <w:numPr>
          <w:ilvl w:val="0"/>
          <w:numId w:val="8"/>
        </w:numPr>
        <w:ind w:hanging="720"/>
      </w:pPr>
      <w:bookmarkStart w:id="3" w:name="_Toc495311070"/>
      <w:r>
        <w:t>Yr egwyddorion cyffredinol</w:t>
      </w:r>
      <w:bookmarkEnd w:id="3"/>
    </w:p>
    <w:p w14:paraId="4E7EACF3" w14:textId="46AB2EA1" w:rsidR="00601A42" w:rsidRDefault="00601A42" w:rsidP="008F6C58">
      <w:pPr>
        <w:pStyle w:val="ListParagraph"/>
        <w:numPr>
          <w:ilvl w:val="1"/>
          <w:numId w:val="8"/>
        </w:numPr>
        <w:spacing w:line="276" w:lineRule="auto"/>
        <w:ind w:right="283" w:hanging="720"/>
        <w:rPr>
          <w:rFonts w:eastAsia="Times New Roman" w:cs="Arial"/>
          <w:sz w:val="24"/>
          <w:szCs w:val="24"/>
        </w:rPr>
      </w:pPr>
      <w:r w:rsidRPr="00601A42">
        <w:rPr>
          <w:rFonts w:eastAsia="Times New Roman" w:cs="Arial"/>
          <w:sz w:val="24"/>
          <w:szCs w:val="24"/>
        </w:rPr>
        <w:t>M</w:t>
      </w:r>
      <w:r w:rsidR="00C7595F" w:rsidRPr="00601A42">
        <w:rPr>
          <w:rFonts w:eastAsia="Times New Roman" w:cs="Arial"/>
          <w:sz w:val="24"/>
          <w:szCs w:val="24"/>
        </w:rPr>
        <w:t>ae’r Cyngor yn cydnabod bod rheolau a gweithdrefnau cwynion cyflogaeth yn helpu i hybu cysylltiadau cyflogaeth da, gan sicrhau bod unigolion yn cael eu trin yn deg ac yn gyson.</w:t>
      </w:r>
    </w:p>
    <w:p w14:paraId="08A94AB4" w14:textId="77777777" w:rsidR="00601A42" w:rsidRPr="00601A42" w:rsidRDefault="00601A42" w:rsidP="00601A42">
      <w:pPr>
        <w:pStyle w:val="ListParagraph"/>
        <w:spacing w:line="276" w:lineRule="auto"/>
        <w:ind w:right="283"/>
        <w:rPr>
          <w:rFonts w:eastAsia="Times New Roman" w:cs="Arial"/>
          <w:sz w:val="24"/>
          <w:szCs w:val="24"/>
        </w:rPr>
      </w:pPr>
    </w:p>
    <w:p w14:paraId="79E4C8E0" w14:textId="77777777" w:rsidR="00601A42" w:rsidRDefault="00225B68" w:rsidP="008F6C58">
      <w:pPr>
        <w:pStyle w:val="ListParagraph"/>
        <w:numPr>
          <w:ilvl w:val="1"/>
          <w:numId w:val="8"/>
        </w:numPr>
        <w:spacing w:line="276" w:lineRule="auto"/>
        <w:ind w:right="283" w:hanging="720"/>
        <w:rPr>
          <w:rFonts w:eastAsia="Times New Roman" w:cs="Arial"/>
          <w:sz w:val="24"/>
          <w:szCs w:val="24"/>
        </w:rPr>
      </w:pPr>
      <w:r w:rsidRPr="00601A42">
        <w:rPr>
          <w:rFonts w:eastAsia="Times New Roman" w:cs="Arial"/>
          <w:sz w:val="24"/>
          <w:szCs w:val="24"/>
        </w:rPr>
        <w:t>Cydnabyddir</w:t>
      </w:r>
      <w:r w:rsidR="00C7595F" w:rsidRPr="00601A42">
        <w:rPr>
          <w:rFonts w:eastAsia="Times New Roman" w:cs="Arial"/>
          <w:sz w:val="24"/>
          <w:szCs w:val="24"/>
        </w:rPr>
        <w:t xml:space="preserve"> bod cyflogeion yn ymddwyn yn briodol ar y cyfan.</w:t>
      </w:r>
    </w:p>
    <w:p w14:paraId="3838DBF6" w14:textId="77777777" w:rsidR="00601A42" w:rsidRPr="00601A42" w:rsidRDefault="00601A42" w:rsidP="00601A42">
      <w:pPr>
        <w:pStyle w:val="ListParagraph"/>
        <w:rPr>
          <w:rFonts w:eastAsia="Times New Roman" w:cs="Arial"/>
          <w:sz w:val="24"/>
          <w:szCs w:val="24"/>
        </w:rPr>
      </w:pPr>
    </w:p>
    <w:p w14:paraId="5C681737" w14:textId="77777777" w:rsidR="00601A42" w:rsidRDefault="00C7595F" w:rsidP="008F6C58">
      <w:pPr>
        <w:pStyle w:val="ListParagraph"/>
        <w:numPr>
          <w:ilvl w:val="1"/>
          <w:numId w:val="8"/>
        </w:numPr>
        <w:spacing w:line="276" w:lineRule="auto"/>
        <w:ind w:right="283" w:hanging="720"/>
        <w:rPr>
          <w:rFonts w:eastAsia="Times New Roman" w:cs="Arial"/>
          <w:sz w:val="24"/>
          <w:szCs w:val="24"/>
        </w:rPr>
      </w:pPr>
      <w:r w:rsidRPr="00601A42">
        <w:rPr>
          <w:rFonts w:eastAsia="Times New Roman" w:cs="Arial"/>
          <w:sz w:val="24"/>
          <w:szCs w:val="24"/>
        </w:rPr>
        <w:t xml:space="preserve">Pwrpas y polisi hwn yw sicrhau bod fframwaith clir ar </w:t>
      </w:r>
      <w:proofErr w:type="gramStart"/>
      <w:r w:rsidRPr="00601A42">
        <w:rPr>
          <w:rFonts w:eastAsia="Times New Roman" w:cs="Arial"/>
          <w:sz w:val="24"/>
          <w:szCs w:val="24"/>
        </w:rPr>
        <w:t>gael</w:t>
      </w:r>
      <w:proofErr w:type="gramEnd"/>
      <w:r w:rsidRPr="00601A42">
        <w:rPr>
          <w:rFonts w:eastAsia="Times New Roman" w:cs="Arial"/>
          <w:sz w:val="24"/>
          <w:szCs w:val="24"/>
        </w:rPr>
        <w:t xml:space="preserve"> i’r cyflogeion hynny sydd am </w:t>
      </w:r>
      <w:r w:rsidR="00225B68" w:rsidRPr="00601A42">
        <w:rPr>
          <w:rFonts w:eastAsia="Times New Roman" w:cs="Arial"/>
          <w:sz w:val="24"/>
          <w:szCs w:val="24"/>
        </w:rPr>
        <w:t>wneud</w:t>
      </w:r>
      <w:r w:rsidRPr="00601A42">
        <w:rPr>
          <w:rFonts w:eastAsia="Times New Roman" w:cs="Arial"/>
          <w:sz w:val="24"/>
          <w:szCs w:val="24"/>
        </w:rPr>
        <w:t xml:space="preserve"> cwyn ynghylch eu cyflogaeth er mwyn ymdrin â’r gŵyn honno. Mae’r weithdrefn yn seiliedig ar yr egwyddorion </w:t>
      </w:r>
      <w:r w:rsidR="00601A42">
        <w:rPr>
          <w:rFonts w:eastAsia="Times New Roman" w:cs="Arial"/>
          <w:sz w:val="24"/>
          <w:szCs w:val="24"/>
        </w:rPr>
        <w:t>canlynol.</w:t>
      </w:r>
    </w:p>
    <w:p w14:paraId="259B1571" w14:textId="77777777" w:rsidR="00601A42" w:rsidRPr="00601A42" w:rsidRDefault="00601A42" w:rsidP="00601A42">
      <w:pPr>
        <w:pStyle w:val="ListParagraph"/>
        <w:rPr>
          <w:rFonts w:cs="Arial"/>
          <w:sz w:val="24"/>
          <w:szCs w:val="24"/>
        </w:rPr>
      </w:pPr>
    </w:p>
    <w:p w14:paraId="46B7820E" w14:textId="77777777" w:rsidR="00601A42" w:rsidRPr="00601A42" w:rsidRDefault="00AB61D5" w:rsidP="008F6C58">
      <w:pPr>
        <w:pStyle w:val="ListParagraph"/>
        <w:numPr>
          <w:ilvl w:val="1"/>
          <w:numId w:val="8"/>
        </w:numPr>
        <w:spacing w:line="276" w:lineRule="auto"/>
        <w:ind w:right="283" w:hanging="720"/>
        <w:rPr>
          <w:rFonts w:eastAsia="Times New Roman" w:cs="Arial"/>
          <w:sz w:val="24"/>
          <w:szCs w:val="24"/>
        </w:rPr>
      </w:pPr>
      <w:r w:rsidRPr="00601A42">
        <w:rPr>
          <w:rFonts w:cs="Arial"/>
          <w:sz w:val="24"/>
          <w:szCs w:val="24"/>
        </w:rPr>
        <w:t>H</w:t>
      </w:r>
      <w:r w:rsidR="00C7595F" w:rsidRPr="00601A42">
        <w:rPr>
          <w:rFonts w:cs="Arial"/>
          <w:sz w:val="24"/>
          <w:szCs w:val="24"/>
        </w:rPr>
        <w:t xml:space="preserve">awl cyflogai i </w:t>
      </w:r>
      <w:proofErr w:type="gramStart"/>
      <w:r w:rsidR="00C7595F" w:rsidRPr="00601A42">
        <w:rPr>
          <w:rFonts w:cs="Arial"/>
          <w:sz w:val="24"/>
          <w:szCs w:val="24"/>
        </w:rPr>
        <w:t>gael</w:t>
      </w:r>
      <w:proofErr w:type="gramEnd"/>
      <w:r w:rsidR="00C7595F" w:rsidRPr="00601A42">
        <w:rPr>
          <w:rFonts w:cs="Arial"/>
          <w:sz w:val="24"/>
          <w:szCs w:val="24"/>
        </w:rPr>
        <w:t xml:space="preserve"> ei drin yn deg ac yn gyson yn unol ag egwyddorion cyfiawnder naturiol, ei hawl i gae</w:t>
      </w:r>
      <w:r w:rsidR="001945EB" w:rsidRPr="00601A42">
        <w:rPr>
          <w:rFonts w:cs="Arial"/>
          <w:sz w:val="24"/>
          <w:szCs w:val="24"/>
        </w:rPr>
        <w:t>l ei gynrychioli, a’i hawl i gyflwyno ei achos.</w:t>
      </w:r>
      <w:r w:rsidR="00C7595F" w:rsidRPr="00601A42">
        <w:rPr>
          <w:rFonts w:cs="Arial"/>
          <w:sz w:val="24"/>
          <w:szCs w:val="24"/>
        </w:rPr>
        <w:t xml:space="preserve"> </w:t>
      </w:r>
    </w:p>
    <w:p w14:paraId="24716A9A" w14:textId="77777777" w:rsidR="00601A42" w:rsidRPr="00601A42" w:rsidRDefault="00601A42" w:rsidP="00601A42">
      <w:pPr>
        <w:pStyle w:val="ListParagraph"/>
        <w:rPr>
          <w:rFonts w:cs="Arial"/>
          <w:sz w:val="24"/>
          <w:szCs w:val="24"/>
        </w:rPr>
      </w:pPr>
    </w:p>
    <w:p w14:paraId="5A11B1BC" w14:textId="77777777" w:rsidR="00601A42" w:rsidRPr="00601A42" w:rsidRDefault="0072348C" w:rsidP="008F6C58">
      <w:pPr>
        <w:pStyle w:val="ListParagraph"/>
        <w:numPr>
          <w:ilvl w:val="1"/>
          <w:numId w:val="8"/>
        </w:numPr>
        <w:spacing w:line="276" w:lineRule="auto"/>
        <w:ind w:right="283" w:hanging="720"/>
        <w:rPr>
          <w:rFonts w:eastAsia="Times New Roman" w:cs="Arial"/>
          <w:sz w:val="24"/>
          <w:szCs w:val="24"/>
        </w:rPr>
      </w:pPr>
      <w:r w:rsidRPr="00601A42">
        <w:rPr>
          <w:rFonts w:cs="Arial"/>
          <w:sz w:val="24"/>
          <w:szCs w:val="24"/>
        </w:rPr>
        <w:t xml:space="preserve">Mae gan gyflogeion sydd am </w:t>
      </w:r>
      <w:r w:rsidR="00225B68" w:rsidRPr="00601A42">
        <w:rPr>
          <w:rFonts w:cs="Arial"/>
          <w:sz w:val="24"/>
          <w:szCs w:val="24"/>
        </w:rPr>
        <w:t>wneud</w:t>
      </w:r>
      <w:r w:rsidRPr="00601A42">
        <w:rPr>
          <w:rFonts w:cs="Arial"/>
          <w:sz w:val="24"/>
          <w:szCs w:val="24"/>
        </w:rPr>
        <w:t xml:space="preserve"> cwyn ynghylch eu cyflogaeth hawl i fynegi’r </w:t>
      </w:r>
      <w:proofErr w:type="gramStart"/>
      <w:r w:rsidRPr="00601A42">
        <w:rPr>
          <w:rFonts w:cs="Arial"/>
          <w:sz w:val="24"/>
          <w:szCs w:val="24"/>
        </w:rPr>
        <w:t>gŵyn</w:t>
      </w:r>
      <w:proofErr w:type="gramEnd"/>
      <w:r w:rsidRPr="00601A42">
        <w:rPr>
          <w:rFonts w:cs="Arial"/>
          <w:sz w:val="24"/>
          <w:szCs w:val="24"/>
        </w:rPr>
        <w:t xml:space="preserve"> honno ac i gael gwrandawiad yn Gymraeg neu yn Saesneg.</w:t>
      </w:r>
    </w:p>
    <w:p w14:paraId="69F7AEA6" w14:textId="77777777" w:rsidR="00601A42" w:rsidRPr="00601A42" w:rsidRDefault="00601A42" w:rsidP="00601A42">
      <w:pPr>
        <w:pStyle w:val="ListParagraph"/>
        <w:rPr>
          <w:rFonts w:cs="Arial"/>
          <w:sz w:val="24"/>
          <w:szCs w:val="24"/>
        </w:rPr>
      </w:pPr>
    </w:p>
    <w:p w14:paraId="014FA48E" w14:textId="77777777" w:rsidR="00601A42" w:rsidRPr="00601A42" w:rsidRDefault="0072348C" w:rsidP="008F6C58">
      <w:pPr>
        <w:pStyle w:val="ListParagraph"/>
        <w:numPr>
          <w:ilvl w:val="1"/>
          <w:numId w:val="8"/>
        </w:numPr>
        <w:spacing w:line="276" w:lineRule="auto"/>
        <w:ind w:right="283" w:hanging="720"/>
        <w:rPr>
          <w:rFonts w:eastAsia="Times New Roman" w:cs="Arial"/>
          <w:sz w:val="24"/>
          <w:szCs w:val="24"/>
        </w:rPr>
      </w:pPr>
      <w:r w:rsidRPr="00601A42">
        <w:rPr>
          <w:rFonts w:cs="Arial"/>
          <w:sz w:val="24"/>
          <w:szCs w:val="24"/>
        </w:rPr>
        <w:t xml:space="preserve">Lle bynnag y </w:t>
      </w:r>
      <w:proofErr w:type="gramStart"/>
      <w:r w:rsidRPr="00601A42">
        <w:rPr>
          <w:rFonts w:cs="Arial"/>
          <w:sz w:val="24"/>
          <w:szCs w:val="24"/>
        </w:rPr>
        <w:t>bo</w:t>
      </w:r>
      <w:proofErr w:type="gramEnd"/>
      <w:r w:rsidRPr="00601A42">
        <w:rPr>
          <w:rFonts w:cs="Arial"/>
          <w:sz w:val="24"/>
          <w:szCs w:val="24"/>
        </w:rPr>
        <w:t xml:space="preserve"> modd, dylid ymdrin â chwynion cyflogaeth </w:t>
      </w:r>
      <w:r w:rsidR="00225B68" w:rsidRPr="00601A42">
        <w:rPr>
          <w:rFonts w:cs="Arial"/>
          <w:sz w:val="24"/>
          <w:szCs w:val="24"/>
        </w:rPr>
        <w:t>yng nghamau cynnar</w:t>
      </w:r>
      <w:r w:rsidRPr="00601A42">
        <w:rPr>
          <w:rFonts w:cs="Arial"/>
          <w:sz w:val="24"/>
          <w:szCs w:val="24"/>
        </w:rPr>
        <w:t xml:space="preserve"> y polisi.</w:t>
      </w:r>
    </w:p>
    <w:p w14:paraId="3313F5AA" w14:textId="77777777" w:rsidR="00601A42" w:rsidRPr="00601A42" w:rsidRDefault="00601A42" w:rsidP="00601A42">
      <w:pPr>
        <w:pStyle w:val="ListParagraph"/>
        <w:rPr>
          <w:rFonts w:cs="Arial"/>
          <w:sz w:val="24"/>
          <w:szCs w:val="24"/>
        </w:rPr>
      </w:pPr>
    </w:p>
    <w:p w14:paraId="38C49332" w14:textId="77777777" w:rsidR="00601A42" w:rsidRPr="00601A42" w:rsidRDefault="0072348C" w:rsidP="008F6C58">
      <w:pPr>
        <w:pStyle w:val="ListParagraph"/>
        <w:numPr>
          <w:ilvl w:val="1"/>
          <w:numId w:val="8"/>
        </w:numPr>
        <w:spacing w:line="276" w:lineRule="auto"/>
        <w:ind w:right="283" w:hanging="720"/>
        <w:rPr>
          <w:rFonts w:eastAsia="Times New Roman" w:cs="Arial"/>
          <w:sz w:val="24"/>
          <w:szCs w:val="24"/>
        </w:rPr>
      </w:pPr>
      <w:r w:rsidRPr="00601A42">
        <w:rPr>
          <w:rFonts w:cs="Arial"/>
          <w:sz w:val="24"/>
          <w:szCs w:val="24"/>
        </w:rPr>
        <w:t>Bydd gofyn i bawb sy’n cymryd rhan yn y broses cwynion cyflogaeth gynnal</w:t>
      </w:r>
      <w:r w:rsidR="00225B68" w:rsidRPr="00601A42">
        <w:rPr>
          <w:rFonts w:cs="Arial"/>
          <w:sz w:val="24"/>
          <w:szCs w:val="24"/>
        </w:rPr>
        <w:t xml:space="preserve"> lefelau</w:t>
      </w:r>
      <w:r w:rsidRPr="00601A42">
        <w:rPr>
          <w:rFonts w:cs="Arial"/>
          <w:sz w:val="24"/>
          <w:szCs w:val="24"/>
        </w:rPr>
        <w:t xml:space="preserve"> cyfrinachedd priodol.</w:t>
      </w:r>
    </w:p>
    <w:p w14:paraId="55BE6247" w14:textId="77777777" w:rsidR="00601A42" w:rsidRPr="00601A42" w:rsidRDefault="00601A42" w:rsidP="00601A42">
      <w:pPr>
        <w:pStyle w:val="ListParagraph"/>
        <w:rPr>
          <w:rFonts w:cs="Arial"/>
          <w:sz w:val="24"/>
          <w:szCs w:val="24"/>
        </w:rPr>
      </w:pPr>
    </w:p>
    <w:p w14:paraId="40222C33" w14:textId="77777777" w:rsidR="00601A42" w:rsidRPr="00601A42" w:rsidRDefault="0072348C" w:rsidP="008F6C58">
      <w:pPr>
        <w:pStyle w:val="ListParagraph"/>
        <w:numPr>
          <w:ilvl w:val="1"/>
          <w:numId w:val="8"/>
        </w:numPr>
        <w:spacing w:line="276" w:lineRule="auto"/>
        <w:ind w:right="283" w:hanging="720"/>
        <w:rPr>
          <w:rFonts w:eastAsia="Times New Roman" w:cs="Arial"/>
          <w:sz w:val="24"/>
          <w:szCs w:val="24"/>
        </w:rPr>
      </w:pPr>
      <w:r w:rsidRPr="00601A42">
        <w:rPr>
          <w:rFonts w:cs="Arial"/>
          <w:sz w:val="24"/>
          <w:szCs w:val="24"/>
        </w:rPr>
        <w:t xml:space="preserve">Mae gan gyflogeion hawl i ddod â chynrychiolydd </w:t>
      </w:r>
      <w:r w:rsidR="00225B68" w:rsidRPr="00601A42">
        <w:rPr>
          <w:rFonts w:cs="Arial"/>
          <w:sz w:val="24"/>
          <w:szCs w:val="24"/>
        </w:rPr>
        <w:t>u</w:t>
      </w:r>
      <w:r w:rsidRPr="00601A42">
        <w:rPr>
          <w:rFonts w:cs="Arial"/>
          <w:sz w:val="24"/>
          <w:szCs w:val="24"/>
        </w:rPr>
        <w:t xml:space="preserve">ndeb </w:t>
      </w:r>
      <w:r w:rsidR="00225B68" w:rsidRPr="00601A42">
        <w:rPr>
          <w:rFonts w:cs="Arial"/>
          <w:sz w:val="24"/>
          <w:szCs w:val="24"/>
        </w:rPr>
        <w:t>l</w:t>
      </w:r>
      <w:r w:rsidRPr="00601A42">
        <w:rPr>
          <w:rFonts w:cs="Arial"/>
          <w:sz w:val="24"/>
          <w:szCs w:val="24"/>
        </w:rPr>
        <w:t>lafur neu gydweithiwr o’r Awdurdod i unrhyw wrandawiad</w:t>
      </w:r>
      <w:r w:rsidR="00E07F78" w:rsidRPr="00601A42">
        <w:rPr>
          <w:rFonts w:cs="Arial"/>
          <w:sz w:val="24"/>
          <w:szCs w:val="24"/>
        </w:rPr>
        <w:t xml:space="preserve"> cwyn gyflogaeth</w:t>
      </w:r>
      <w:r w:rsidRPr="00601A42">
        <w:rPr>
          <w:rFonts w:cs="Arial"/>
          <w:sz w:val="24"/>
          <w:szCs w:val="24"/>
        </w:rPr>
        <w:t>.</w:t>
      </w:r>
      <w:r w:rsidR="00AB61D5" w:rsidRPr="00601A42">
        <w:rPr>
          <w:rFonts w:cs="Arial"/>
          <w:sz w:val="24"/>
          <w:szCs w:val="24"/>
        </w:rPr>
        <w:t xml:space="preserve"> M</w:t>
      </w:r>
      <w:r w:rsidRPr="00601A42">
        <w:rPr>
          <w:rFonts w:cs="Arial"/>
          <w:sz w:val="24"/>
          <w:szCs w:val="24"/>
        </w:rPr>
        <w:t xml:space="preserve">ae’r Cyngor yn annog cyflogeion i </w:t>
      </w:r>
      <w:proofErr w:type="gramStart"/>
      <w:r w:rsidRPr="00601A42">
        <w:rPr>
          <w:rFonts w:cs="Arial"/>
          <w:sz w:val="24"/>
          <w:szCs w:val="24"/>
        </w:rPr>
        <w:t>gael</w:t>
      </w:r>
      <w:proofErr w:type="gramEnd"/>
      <w:r w:rsidRPr="00601A42">
        <w:rPr>
          <w:rFonts w:cs="Arial"/>
          <w:sz w:val="24"/>
          <w:szCs w:val="24"/>
        </w:rPr>
        <w:t xml:space="preserve"> cynrychiol</w:t>
      </w:r>
      <w:r w:rsidR="00246539" w:rsidRPr="00601A42">
        <w:rPr>
          <w:rFonts w:cs="Arial"/>
          <w:sz w:val="24"/>
          <w:szCs w:val="24"/>
        </w:rPr>
        <w:t>ydd</w:t>
      </w:r>
      <w:r w:rsidRPr="00601A42">
        <w:rPr>
          <w:rFonts w:cs="Arial"/>
          <w:sz w:val="24"/>
          <w:szCs w:val="24"/>
        </w:rPr>
        <w:t xml:space="preserve"> </w:t>
      </w:r>
      <w:r w:rsidR="00AB61D5" w:rsidRPr="00601A42">
        <w:rPr>
          <w:rFonts w:cs="Arial"/>
          <w:sz w:val="24"/>
          <w:szCs w:val="24"/>
        </w:rPr>
        <w:t>ym mhob cam o’r weithdrefn</w:t>
      </w:r>
      <w:r w:rsidRPr="00601A42">
        <w:rPr>
          <w:rFonts w:cs="Arial"/>
          <w:sz w:val="24"/>
          <w:szCs w:val="24"/>
        </w:rPr>
        <w:t>.</w:t>
      </w:r>
    </w:p>
    <w:p w14:paraId="6274FDA4" w14:textId="77777777" w:rsidR="00601A42" w:rsidRPr="00601A42" w:rsidRDefault="00601A42" w:rsidP="00601A42">
      <w:pPr>
        <w:pStyle w:val="ListParagraph"/>
        <w:rPr>
          <w:rFonts w:cs="Arial"/>
          <w:sz w:val="24"/>
          <w:szCs w:val="24"/>
        </w:rPr>
      </w:pPr>
    </w:p>
    <w:p w14:paraId="554B4ECF" w14:textId="77777777" w:rsidR="00601A42" w:rsidRPr="00601A42" w:rsidRDefault="00171CB0" w:rsidP="008F6C58">
      <w:pPr>
        <w:pStyle w:val="ListParagraph"/>
        <w:numPr>
          <w:ilvl w:val="1"/>
          <w:numId w:val="8"/>
        </w:numPr>
        <w:spacing w:line="276" w:lineRule="auto"/>
        <w:ind w:right="283" w:hanging="720"/>
        <w:rPr>
          <w:rFonts w:eastAsia="Times New Roman" w:cs="Arial"/>
          <w:sz w:val="24"/>
          <w:szCs w:val="24"/>
        </w:rPr>
      </w:pPr>
      <w:r w:rsidRPr="00601A42">
        <w:rPr>
          <w:rFonts w:cs="Arial"/>
          <w:sz w:val="24"/>
          <w:szCs w:val="24"/>
        </w:rPr>
        <w:t>H</w:t>
      </w:r>
      <w:r w:rsidR="0072348C" w:rsidRPr="00601A42">
        <w:rPr>
          <w:rFonts w:cs="Arial"/>
          <w:sz w:val="24"/>
          <w:szCs w:val="24"/>
        </w:rPr>
        <w:t xml:space="preserve">awl rheolwr i drefnu ac i reoli’r rheini y mae’n gyfrifol amdanynt, </w:t>
      </w:r>
      <w:r w:rsidR="006C7B54" w:rsidRPr="00601A42">
        <w:rPr>
          <w:rFonts w:cs="Arial"/>
          <w:sz w:val="24"/>
          <w:szCs w:val="24"/>
        </w:rPr>
        <w:t>gan gyrraedd a chynnal y safon ofynnol o ran ymddygiad a pherfformiad cyflogeion a chymryd camau disgyblu, gan gynnwys diswyddo lle bo’n briodol.</w:t>
      </w:r>
    </w:p>
    <w:p w14:paraId="41AE9CB5" w14:textId="77777777" w:rsidR="00601A42" w:rsidRPr="00601A42" w:rsidRDefault="00601A42" w:rsidP="00601A42">
      <w:pPr>
        <w:pStyle w:val="ListParagraph"/>
        <w:rPr>
          <w:rFonts w:cs="Arial"/>
          <w:sz w:val="24"/>
          <w:szCs w:val="24"/>
        </w:rPr>
      </w:pPr>
    </w:p>
    <w:p w14:paraId="3EE8AA46" w14:textId="77777777" w:rsidR="00601A42" w:rsidRPr="00601A42" w:rsidRDefault="006C7B54" w:rsidP="008F6C58">
      <w:pPr>
        <w:pStyle w:val="ListParagraph"/>
        <w:numPr>
          <w:ilvl w:val="1"/>
          <w:numId w:val="8"/>
        </w:numPr>
        <w:spacing w:line="276" w:lineRule="auto"/>
        <w:ind w:right="283" w:hanging="720"/>
        <w:rPr>
          <w:rFonts w:eastAsia="Times New Roman" w:cs="Arial"/>
          <w:sz w:val="24"/>
          <w:szCs w:val="24"/>
        </w:rPr>
      </w:pPr>
      <w:r w:rsidRPr="00601A42">
        <w:rPr>
          <w:rFonts w:cs="Arial"/>
          <w:sz w:val="24"/>
          <w:szCs w:val="24"/>
        </w:rPr>
        <w:lastRenderedPageBreak/>
        <w:t xml:space="preserve">Nod y broses datrys cwynion yw </w:t>
      </w:r>
      <w:r w:rsidR="001E56CA" w:rsidRPr="00601A42">
        <w:rPr>
          <w:rFonts w:cs="Arial"/>
          <w:sz w:val="24"/>
          <w:szCs w:val="24"/>
        </w:rPr>
        <w:t>sicrhau</w:t>
      </w:r>
      <w:r w:rsidRPr="00601A42">
        <w:rPr>
          <w:rFonts w:cs="Arial"/>
          <w:sz w:val="24"/>
          <w:szCs w:val="24"/>
        </w:rPr>
        <w:t xml:space="preserve"> canlyniad </w:t>
      </w:r>
      <w:r w:rsidR="001E56CA" w:rsidRPr="00601A42">
        <w:rPr>
          <w:rFonts w:cs="Arial"/>
          <w:sz w:val="24"/>
          <w:szCs w:val="24"/>
        </w:rPr>
        <w:t>sydd wrth fodd p</w:t>
      </w:r>
      <w:r w:rsidRPr="00601A42">
        <w:rPr>
          <w:rFonts w:cs="Arial"/>
          <w:sz w:val="24"/>
          <w:szCs w:val="24"/>
        </w:rPr>
        <w:t xml:space="preserve">awb, felly mae’n hollbwysig bod rheolwyr, cyflogeion a chynrychiolwyr undebau llafur yn mynd ati i ddatrys cwynion yn </w:t>
      </w:r>
      <w:r w:rsidR="00654FCA" w:rsidRPr="00601A42">
        <w:rPr>
          <w:rFonts w:cs="Arial"/>
          <w:sz w:val="24"/>
          <w:szCs w:val="24"/>
        </w:rPr>
        <w:t>ddidwyll</w:t>
      </w:r>
      <w:r w:rsidRPr="00601A42">
        <w:rPr>
          <w:rFonts w:cs="Arial"/>
          <w:sz w:val="24"/>
          <w:szCs w:val="24"/>
        </w:rPr>
        <w:t xml:space="preserve"> gyda pharch ac ymddiriedaeth.</w:t>
      </w:r>
    </w:p>
    <w:p w14:paraId="6B156D71" w14:textId="77777777" w:rsidR="00601A42" w:rsidRPr="00601A42" w:rsidRDefault="00601A42" w:rsidP="00601A42">
      <w:pPr>
        <w:pStyle w:val="ListParagraph"/>
        <w:rPr>
          <w:rFonts w:cs="Arial"/>
          <w:sz w:val="24"/>
          <w:szCs w:val="24"/>
        </w:rPr>
      </w:pPr>
    </w:p>
    <w:p w14:paraId="6819AFEA" w14:textId="77777777" w:rsidR="00601A42" w:rsidRPr="00601A42" w:rsidRDefault="00B42FB9" w:rsidP="008F6C58">
      <w:pPr>
        <w:pStyle w:val="ListParagraph"/>
        <w:numPr>
          <w:ilvl w:val="1"/>
          <w:numId w:val="8"/>
        </w:numPr>
        <w:spacing w:line="276" w:lineRule="auto"/>
        <w:ind w:right="283" w:hanging="720"/>
        <w:rPr>
          <w:rFonts w:eastAsia="Times New Roman" w:cs="Arial"/>
          <w:sz w:val="24"/>
          <w:szCs w:val="24"/>
        </w:rPr>
      </w:pPr>
      <w:r w:rsidRPr="00601A42">
        <w:rPr>
          <w:rFonts w:cs="Arial"/>
          <w:sz w:val="24"/>
          <w:szCs w:val="24"/>
        </w:rPr>
        <w:t xml:space="preserve">Os bydd cyflogai’n </w:t>
      </w:r>
      <w:r w:rsidR="00EA7244" w:rsidRPr="00601A42">
        <w:rPr>
          <w:rFonts w:cs="Arial"/>
          <w:sz w:val="24"/>
          <w:szCs w:val="24"/>
        </w:rPr>
        <w:t>gwneud</w:t>
      </w:r>
      <w:r w:rsidRPr="00601A42">
        <w:rPr>
          <w:rFonts w:cs="Arial"/>
          <w:sz w:val="24"/>
          <w:szCs w:val="24"/>
        </w:rPr>
        <w:t xml:space="preserve"> cwyn gan wybod </w:t>
      </w:r>
      <w:proofErr w:type="gramStart"/>
      <w:r w:rsidRPr="00601A42">
        <w:rPr>
          <w:rFonts w:cs="Arial"/>
          <w:sz w:val="24"/>
          <w:szCs w:val="24"/>
        </w:rPr>
        <w:t>nad</w:t>
      </w:r>
      <w:proofErr w:type="gramEnd"/>
      <w:r w:rsidRPr="00601A42">
        <w:rPr>
          <w:rFonts w:cs="Arial"/>
          <w:sz w:val="24"/>
          <w:szCs w:val="24"/>
        </w:rPr>
        <w:t xml:space="preserve"> oes iddi sail, neu</w:t>
      </w:r>
      <w:r w:rsidR="00EA7244" w:rsidRPr="00601A42">
        <w:rPr>
          <w:rFonts w:cs="Arial"/>
          <w:sz w:val="24"/>
          <w:szCs w:val="24"/>
        </w:rPr>
        <w:t xml:space="preserve"> ei fod</w:t>
      </w:r>
      <w:r w:rsidRPr="00601A42">
        <w:rPr>
          <w:rFonts w:cs="Arial"/>
          <w:sz w:val="24"/>
          <w:szCs w:val="24"/>
        </w:rPr>
        <w:t xml:space="preserve"> fel arall yn</w:t>
      </w:r>
      <w:r w:rsidR="00EA7244" w:rsidRPr="00601A42">
        <w:rPr>
          <w:rFonts w:cs="Arial"/>
          <w:sz w:val="24"/>
          <w:szCs w:val="24"/>
        </w:rPr>
        <w:t xml:space="preserve"> gwneud cwyn yn</w:t>
      </w:r>
      <w:r w:rsidRPr="00601A42">
        <w:rPr>
          <w:rFonts w:cs="Arial"/>
          <w:sz w:val="24"/>
          <w:szCs w:val="24"/>
        </w:rPr>
        <w:t xml:space="preserve"> annidwyll, gall arwain at gamau disgyblu.</w:t>
      </w:r>
    </w:p>
    <w:p w14:paraId="5ED67B29" w14:textId="77777777" w:rsidR="00601A42" w:rsidRPr="00601A42" w:rsidRDefault="00601A42" w:rsidP="00601A42">
      <w:pPr>
        <w:pStyle w:val="ListParagraph"/>
        <w:rPr>
          <w:rFonts w:cs="Arial"/>
          <w:sz w:val="24"/>
          <w:szCs w:val="24"/>
        </w:rPr>
      </w:pPr>
    </w:p>
    <w:p w14:paraId="3074C120" w14:textId="77777777" w:rsidR="00601A42" w:rsidRPr="00601A42" w:rsidRDefault="00A550A8" w:rsidP="008F6C58">
      <w:pPr>
        <w:pStyle w:val="ListParagraph"/>
        <w:numPr>
          <w:ilvl w:val="1"/>
          <w:numId w:val="8"/>
        </w:numPr>
        <w:spacing w:line="276" w:lineRule="auto"/>
        <w:ind w:right="283" w:hanging="720"/>
        <w:rPr>
          <w:rFonts w:eastAsia="Times New Roman" w:cs="Arial"/>
          <w:sz w:val="24"/>
          <w:szCs w:val="24"/>
        </w:rPr>
      </w:pPr>
      <w:r w:rsidRPr="00601A42">
        <w:rPr>
          <w:rFonts w:cs="Arial"/>
          <w:sz w:val="24"/>
          <w:szCs w:val="24"/>
        </w:rPr>
        <w:t xml:space="preserve">Dylid </w:t>
      </w:r>
      <w:r w:rsidR="00200575" w:rsidRPr="00601A42">
        <w:rPr>
          <w:rFonts w:cs="Arial"/>
          <w:sz w:val="24"/>
          <w:szCs w:val="24"/>
        </w:rPr>
        <w:t>cymryd</w:t>
      </w:r>
      <w:r w:rsidRPr="00601A42">
        <w:rPr>
          <w:rFonts w:cs="Arial"/>
          <w:sz w:val="24"/>
          <w:szCs w:val="24"/>
        </w:rPr>
        <w:t xml:space="preserve"> cyn lleied o amser â phosibl</w:t>
      </w:r>
      <w:r w:rsidR="00200575" w:rsidRPr="00601A42">
        <w:rPr>
          <w:rFonts w:cs="Arial"/>
          <w:sz w:val="24"/>
          <w:szCs w:val="24"/>
        </w:rPr>
        <w:t xml:space="preserve"> i gwblhau pob cam yn y weithdrefn</w:t>
      </w:r>
      <w:r w:rsidRPr="00601A42">
        <w:rPr>
          <w:rFonts w:cs="Arial"/>
          <w:sz w:val="24"/>
          <w:szCs w:val="24"/>
        </w:rPr>
        <w:t xml:space="preserve">. Dylid </w:t>
      </w:r>
      <w:r w:rsidR="006E219E" w:rsidRPr="00601A42">
        <w:rPr>
          <w:rFonts w:cs="Arial"/>
          <w:sz w:val="24"/>
          <w:szCs w:val="24"/>
        </w:rPr>
        <w:t xml:space="preserve">cydymffurfio </w:t>
      </w:r>
      <w:proofErr w:type="gramStart"/>
      <w:r w:rsidR="006E219E" w:rsidRPr="00601A42">
        <w:rPr>
          <w:rFonts w:cs="Arial"/>
          <w:sz w:val="24"/>
          <w:szCs w:val="24"/>
        </w:rPr>
        <w:t>ag</w:t>
      </w:r>
      <w:proofErr w:type="gramEnd"/>
      <w:r w:rsidRPr="00601A42">
        <w:rPr>
          <w:rFonts w:cs="Arial"/>
          <w:sz w:val="24"/>
          <w:szCs w:val="24"/>
        </w:rPr>
        <w:t xml:space="preserve"> amserlenni’r weithdrefn oni bai fod rhesymau grymus dros beidio â gwneud hynny.</w:t>
      </w:r>
    </w:p>
    <w:p w14:paraId="48AD4940" w14:textId="77777777" w:rsidR="00601A42" w:rsidRPr="00601A42" w:rsidRDefault="00601A42" w:rsidP="00601A42">
      <w:pPr>
        <w:pStyle w:val="ListParagraph"/>
        <w:rPr>
          <w:rFonts w:cs="Arial"/>
          <w:sz w:val="24"/>
          <w:szCs w:val="24"/>
        </w:rPr>
      </w:pPr>
    </w:p>
    <w:p w14:paraId="7F061D87" w14:textId="77777777" w:rsidR="00601A42" w:rsidRPr="00601A42" w:rsidRDefault="00704BE9" w:rsidP="008F6C58">
      <w:pPr>
        <w:pStyle w:val="ListParagraph"/>
        <w:numPr>
          <w:ilvl w:val="1"/>
          <w:numId w:val="8"/>
        </w:numPr>
        <w:spacing w:line="276" w:lineRule="auto"/>
        <w:ind w:right="283" w:hanging="720"/>
        <w:rPr>
          <w:rFonts w:eastAsia="Times New Roman" w:cs="Arial"/>
          <w:sz w:val="24"/>
          <w:szCs w:val="24"/>
        </w:rPr>
      </w:pPr>
      <w:r w:rsidRPr="00601A42">
        <w:rPr>
          <w:rFonts w:cs="Arial"/>
          <w:sz w:val="24"/>
          <w:szCs w:val="24"/>
        </w:rPr>
        <w:t xml:space="preserve">Os </w:t>
      </w:r>
      <w:proofErr w:type="gramStart"/>
      <w:r w:rsidRPr="00601A42">
        <w:rPr>
          <w:rFonts w:cs="Arial"/>
          <w:sz w:val="24"/>
          <w:szCs w:val="24"/>
        </w:rPr>
        <w:t>nad</w:t>
      </w:r>
      <w:proofErr w:type="gramEnd"/>
      <w:r w:rsidRPr="00601A42">
        <w:rPr>
          <w:rFonts w:cs="Arial"/>
          <w:sz w:val="24"/>
          <w:szCs w:val="24"/>
        </w:rPr>
        <w:t xml:space="preserve"> yw’n bosibl ymateb o fewn yr amserlenni hyn, rhaid rhoi gwybod i bob parti, a bydd y Swyddog Ymchwilio/Cyfrifol, ar y cyd â’r </w:t>
      </w:r>
      <w:r w:rsidR="00B810F8" w:rsidRPr="00601A42">
        <w:rPr>
          <w:rFonts w:cs="Arial"/>
          <w:sz w:val="24"/>
          <w:szCs w:val="24"/>
        </w:rPr>
        <w:t>Gwasanaeth</w:t>
      </w:r>
      <w:r w:rsidRPr="00601A42">
        <w:rPr>
          <w:rFonts w:cs="Arial"/>
          <w:sz w:val="24"/>
          <w:szCs w:val="24"/>
        </w:rPr>
        <w:t xml:space="preserve"> Adnoddau Dynol, yn penderfynu a yw’n briodol rhoi estyniad.</w:t>
      </w:r>
    </w:p>
    <w:p w14:paraId="457CC984" w14:textId="77777777" w:rsidR="00601A42" w:rsidRPr="00601A42" w:rsidRDefault="00601A42" w:rsidP="00601A42">
      <w:pPr>
        <w:pStyle w:val="ListParagraph"/>
        <w:rPr>
          <w:rFonts w:cs="Arial"/>
          <w:sz w:val="24"/>
          <w:szCs w:val="24"/>
        </w:rPr>
      </w:pPr>
    </w:p>
    <w:p w14:paraId="063AE9CD" w14:textId="28A7B94F" w:rsidR="0066712D" w:rsidRPr="00601A42" w:rsidRDefault="00C27596" w:rsidP="008F6C58">
      <w:pPr>
        <w:pStyle w:val="ListParagraph"/>
        <w:numPr>
          <w:ilvl w:val="1"/>
          <w:numId w:val="8"/>
        </w:numPr>
        <w:spacing w:line="276" w:lineRule="auto"/>
        <w:ind w:right="283" w:hanging="720"/>
        <w:rPr>
          <w:rFonts w:eastAsia="Times New Roman" w:cs="Arial"/>
          <w:sz w:val="24"/>
          <w:szCs w:val="24"/>
        </w:rPr>
      </w:pPr>
      <w:r w:rsidRPr="00601A42">
        <w:rPr>
          <w:rFonts w:cs="Arial"/>
          <w:sz w:val="24"/>
          <w:szCs w:val="24"/>
        </w:rPr>
        <w:t xml:space="preserve">Mae ymchwiliadau diogelu plant neu oedolion sydd mewn perygl yn </w:t>
      </w:r>
      <w:r w:rsidR="006F0513" w:rsidRPr="00601A42">
        <w:rPr>
          <w:rFonts w:cs="Arial"/>
          <w:sz w:val="24"/>
          <w:szCs w:val="24"/>
        </w:rPr>
        <w:t xml:space="preserve">cael blaenoriaeth dros y broses datrys cwynion ac </w:t>
      </w:r>
      <w:proofErr w:type="gramStart"/>
      <w:r w:rsidR="006F0513" w:rsidRPr="00601A42">
        <w:rPr>
          <w:rFonts w:cs="Arial"/>
          <w:sz w:val="24"/>
          <w:szCs w:val="24"/>
        </w:rPr>
        <w:t>fe</w:t>
      </w:r>
      <w:proofErr w:type="gramEnd"/>
      <w:r w:rsidR="006F0513" w:rsidRPr="00601A42">
        <w:rPr>
          <w:rFonts w:cs="Arial"/>
          <w:sz w:val="24"/>
          <w:szCs w:val="24"/>
        </w:rPr>
        <w:t xml:space="preserve"> all osod sylfaen ar gyfer ymchwiliad i gŵyn gyflogaeth.</w:t>
      </w:r>
    </w:p>
    <w:p w14:paraId="23DFFA4E" w14:textId="54B696E4" w:rsidR="0066712D" w:rsidRDefault="006F0513" w:rsidP="008F6C58">
      <w:pPr>
        <w:pStyle w:val="Heading2"/>
        <w:numPr>
          <w:ilvl w:val="0"/>
          <w:numId w:val="8"/>
        </w:numPr>
        <w:ind w:hanging="720"/>
      </w:pPr>
      <w:bookmarkStart w:id="4" w:name="_Toc495311071"/>
      <w:r>
        <w:t>Cwmpas</w:t>
      </w:r>
      <w:bookmarkEnd w:id="4"/>
    </w:p>
    <w:p w14:paraId="64BAC516" w14:textId="7BC7868F" w:rsidR="0000269F" w:rsidRPr="004F3D4B" w:rsidRDefault="00601A42" w:rsidP="0066712D">
      <w:pPr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</w:r>
      <w:r w:rsidR="0000269F" w:rsidRPr="004F3D4B">
        <w:rPr>
          <w:sz w:val="24"/>
          <w:szCs w:val="24"/>
        </w:rPr>
        <w:t xml:space="preserve">Gall cwynion cyflogaeth fod yn gysylltiedig </w:t>
      </w:r>
      <w:proofErr w:type="gramStart"/>
      <w:r w:rsidR="0000269F" w:rsidRPr="004F3D4B">
        <w:rPr>
          <w:sz w:val="24"/>
          <w:szCs w:val="24"/>
        </w:rPr>
        <w:t>ag</w:t>
      </w:r>
      <w:proofErr w:type="gramEnd"/>
      <w:r w:rsidR="0000269F" w:rsidRPr="004F3D4B">
        <w:rPr>
          <w:sz w:val="24"/>
          <w:szCs w:val="24"/>
        </w:rPr>
        <w:t xml:space="preserve"> ystod eang o faterion, gan gynnwys:</w:t>
      </w:r>
    </w:p>
    <w:p w14:paraId="4E720EF3" w14:textId="08B467E8" w:rsidR="0000269F" w:rsidRPr="004F3D4B" w:rsidRDefault="0000269F" w:rsidP="008F6C58">
      <w:pPr>
        <w:pStyle w:val="ListParagraph"/>
        <w:numPr>
          <w:ilvl w:val="0"/>
          <w:numId w:val="2"/>
        </w:numPr>
        <w:ind w:hanging="371"/>
        <w:rPr>
          <w:sz w:val="24"/>
          <w:szCs w:val="24"/>
        </w:rPr>
      </w:pPr>
      <w:r w:rsidRPr="004F3D4B">
        <w:rPr>
          <w:sz w:val="24"/>
          <w:szCs w:val="24"/>
        </w:rPr>
        <w:t>Telerau ac amodau cyflogaeth</w:t>
      </w:r>
    </w:p>
    <w:p w14:paraId="2365A1D7" w14:textId="66F5904F" w:rsidR="0066712D" w:rsidRPr="004F3D4B" w:rsidRDefault="0000269F" w:rsidP="008F6C58">
      <w:pPr>
        <w:pStyle w:val="ListParagraph"/>
        <w:numPr>
          <w:ilvl w:val="0"/>
          <w:numId w:val="2"/>
        </w:numPr>
        <w:ind w:hanging="371"/>
        <w:rPr>
          <w:sz w:val="24"/>
          <w:szCs w:val="24"/>
        </w:rPr>
      </w:pPr>
      <w:r w:rsidRPr="004F3D4B">
        <w:rPr>
          <w:sz w:val="24"/>
          <w:szCs w:val="24"/>
        </w:rPr>
        <w:t>Iechyd a diogelwch</w:t>
      </w:r>
    </w:p>
    <w:p w14:paraId="0CFE8821" w14:textId="322EBF16" w:rsidR="0066712D" w:rsidRPr="004F3D4B" w:rsidRDefault="0000269F" w:rsidP="008F6C58">
      <w:pPr>
        <w:pStyle w:val="ListParagraph"/>
        <w:numPr>
          <w:ilvl w:val="0"/>
          <w:numId w:val="2"/>
        </w:numPr>
        <w:ind w:hanging="371"/>
        <w:rPr>
          <w:sz w:val="24"/>
          <w:szCs w:val="24"/>
        </w:rPr>
      </w:pPr>
      <w:r w:rsidRPr="004F3D4B">
        <w:rPr>
          <w:sz w:val="24"/>
          <w:szCs w:val="24"/>
        </w:rPr>
        <w:t>Arferion gweithio newydd</w:t>
      </w:r>
    </w:p>
    <w:p w14:paraId="1BB9175B" w14:textId="3F2B3177" w:rsidR="0066712D" w:rsidRPr="004F3D4B" w:rsidRDefault="0000269F" w:rsidP="008F6C58">
      <w:pPr>
        <w:pStyle w:val="ListParagraph"/>
        <w:numPr>
          <w:ilvl w:val="0"/>
          <w:numId w:val="2"/>
        </w:numPr>
        <w:ind w:hanging="371"/>
        <w:rPr>
          <w:sz w:val="24"/>
          <w:szCs w:val="24"/>
        </w:rPr>
      </w:pPr>
      <w:r w:rsidRPr="004F3D4B">
        <w:rPr>
          <w:sz w:val="24"/>
          <w:szCs w:val="24"/>
        </w:rPr>
        <w:t>Amgylchedd gwaith</w:t>
      </w:r>
    </w:p>
    <w:p w14:paraId="019F6B3B" w14:textId="77777777" w:rsidR="00601A42" w:rsidRDefault="00601A42" w:rsidP="00601A42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</w:r>
      <w:r w:rsidR="0000269F" w:rsidRPr="004F3D4B">
        <w:rPr>
          <w:sz w:val="24"/>
          <w:szCs w:val="24"/>
        </w:rPr>
        <w:t>Mae cwyn</w:t>
      </w:r>
      <w:r w:rsidR="00D71D46" w:rsidRPr="004F3D4B">
        <w:rPr>
          <w:sz w:val="24"/>
          <w:szCs w:val="24"/>
        </w:rPr>
        <w:t xml:space="preserve"> gyflogaeth</w:t>
      </w:r>
      <w:r w:rsidR="0000269F" w:rsidRPr="004F3D4B">
        <w:rPr>
          <w:sz w:val="24"/>
          <w:szCs w:val="24"/>
        </w:rPr>
        <w:t xml:space="preserve"> ffurfiol yn ymwneud â’r modd y cafodd cyflogai ei </w:t>
      </w:r>
      <w:proofErr w:type="gramStart"/>
      <w:r w:rsidR="0000269F" w:rsidRPr="004F3D4B">
        <w:rPr>
          <w:sz w:val="24"/>
          <w:szCs w:val="24"/>
        </w:rPr>
        <w:t>drin</w:t>
      </w:r>
      <w:proofErr w:type="gramEnd"/>
      <w:r w:rsidR="0000269F" w:rsidRPr="004F3D4B">
        <w:rPr>
          <w:sz w:val="24"/>
          <w:szCs w:val="24"/>
        </w:rPr>
        <w:t xml:space="preserve"> gan y sefydliad neu’r rheolwyr sy’n gweithredu ar ei ran.</w:t>
      </w:r>
    </w:p>
    <w:p w14:paraId="742893DF" w14:textId="6F9DB8DA" w:rsidR="0066712D" w:rsidRPr="004F3D4B" w:rsidRDefault="00601A42" w:rsidP="00601A42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4"/>
          <w:szCs w:val="24"/>
        </w:rPr>
        <w:tab/>
      </w:r>
      <w:r w:rsidR="0000269F" w:rsidRPr="004F3D4B">
        <w:rPr>
          <w:sz w:val="24"/>
          <w:szCs w:val="24"/>
        </w:rPr>
        <w:t>Nid yw’r weithdrefn hon yn berthnasol i’r materion a ganlyn:</w:t>
      </w:r>
    </w:p>
    <w:p w14:paraId="30399E62" w14:textId="22B0F2D6" w:rsidR="00007116" w:rsidRPr="004F3D4B" w:rsidRDefault="000665A0" w:rsidP="008F6C58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4F3D4B">
        <w:rPr>
          <w:sz w:val="24"/>
          <w:szCs w:val="24"/>
        </w:rPr>
        <w:t xml:space="preserve">Materion sy’n ymwneud â threfniadau </w:t>
      </w:r>
      <w:r w:rsidR="00A64217" w:rsidRPr="004F3D4B">
        <w:rPr>
          <w:sz w:val="24"/>
          <w:szCs w:val="24"/>
        </w:rPr>
        <w:t>cydfargeinio</w:t>
      </w:r>
    </w:p>
    <w:p w14:paraId="34223A8F" w14:textId="24AC5FF3" w:rsidR="0066712D" w:rsidRPr="004F3D4B" w:rsidRDefault="00A64217" w:rsidP="008F6C58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4F3D4B">
        <w:rPr>
          <w:sz w:val="24"/>
          <w:szCs w:val="24"/>
        </w:rPr>
        <w:t>Canlyn</w:t>
      </w:r>
      <w:r w:rsidR="00123EBE" w:rsidRPr="004F3D4B">
        <w:rPr>
          <w:sz w:val="24"/>
          <w:szCs w:val="24"/>
        </w:rPr>
        <w:t>ia</w:t>
      </w:r>
      <w:r w:rsidRPr="004F3D4B">
        <w:rPr>
          <w:sz w:val="24"/>
          <w:szCs w:val="24"/>
        </w:rPr>
        <w:t>dau apeliadau gwerthuso/graddio swyddi</w:t>
      </w:r>
    </w:p>
    <w:p w14:paraId="202D4FD3" w14:textId="468EFD88" w:rsidR="0066712D" w:rsidRPr="004F3D4B" w:rsidRDefault="00A64217" w:rsidP="008F6C58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4F3D4B">
        <w:rPr>
          <w:sz w:val="24"/>
          <w:szCs w:val="24"/>
        </w:rPr>
        <w:t>Materion sy’n cael eu trafod mewn polisïau a gweithdrefnau eraill – ni ellir defnyddio’r weithdrefn hon i herio penderfyniadau a chanlyniadau ffurfiol gweithdrefnau eraill y mae proses apêl yn gysylltiedig â nhw, sef</w:t>
      </w:r>
      <w:r w:rsidR="00601A42">
        <w:rPr>
          <w:sz w:val="24"/>
          <w:szCs w:val="24"/>
        </w:rPr>
        <w:t>:</w:t>
      </w:r>
    </w:p>
    <w:p w14:paraId="39DB2B05" w14:textId="3A05BEDB" w:rsidR="0066712D" w:rsidRPr="004F3D4B" w:rsidRDefault="005B2160" w:rsidP="008F6C58">
      <w:pPr>
        <w:pStyle w:val="ListParagraph"/>
        <w:numPr>
          <w:ilvl w:val="2"/>
          <w:numId w:val="10"/>
        </w:numPr>
        <w:spacing w:line="276" w:lineRule="auto"/>
        <w:rPr>
          <w:sz w:val="24"/>
          <w:szCs w:val="24"/>
        </w:rPr>
      </w:pPr>
      <w:r w:rsidRPr="004F3D4B">
        <w:rPr>
          <w:sz w:val="24"/>
          <w:szCs w:val="24"/>
        </w:rPr>
        <w:t>Galluogrwydd</w:t>
      </w:r>
    </w:p>
    <w:p w14:paraId="280E2194" w14:textId="03E9BB5B" w:rsidR="0066712D" w:rsidRPr="004F3D4B" w:rsidRDefault="0089727F" w:rsidP="008F6C58">
      <w:pPr>
        <w:pStyle w:val="ListParagraph"/>
        <w:numPr>
          <w:ilvl w:val="2"/>
          <w:numId w:val="10"/>
        </w:numPr>
        <w:spacing w:line="276" w:lineRule="auto"/>
        <w:rPr>
          <w:sz w:val="24"/>
          <w:szCs w:val="24"/>
        </w:rPr>
      </w:pPr>
      <w:r w:rsidRPr="004F3D4B">
        <w:rPr>
          <w:sz w:val="24"/>
          <w:szCs w:val="24"/>
        </w:rPr>
        <w:t>Presenoldeb</w:t>
      </w:r>
    </w:p>
    <w:p w14:paraId="412AFE89" w14:textId="47CB9200" w:rsidR="0066712D" w:rsidRPr="004F3D4B" w:rsidRDefault="0089727F" w:rsidP="008F6C58">
      <w:pPr>
        <w:pStyle w:val="ListParagraph"/>
        <w:numPr>
          <w:ilvl w:val="2"/>
          <w:numId w:val="10"/>
        </w:numPr>
        <w:spacing w:line="276" w:lineRule="auto"/>
        <w:rPr>
          <w:sz w:val="24"/>
          <w:szCs w:val="24"/>
        </w:rPr>
      </w:pPr>
      <w:r w:rsidRPr="004F3D4B">
        <w:rPr>
          <w:sz w:val="24"/>
          <w:szCs w:val="24"/>
        </w:rPr>
        <w:t>Disgyblu</w:t>
      </w:r>
    </w:p>
    <w:p w14:paraId="2973AA75" w14:textId="6F543946" w:rsidR="0066712D" w:rsidRPr="004F3D4B" w:rsidRDefault="0089727F" w:rsidP="008F6C58">
      <w:pPr>
        <w:pStyle w:val="ListParagraph"/>
        <w:numPr>
          <w:ilvl w:val="2"/>
          <w:numId w:val="10"/>
        </w:numPr>
        <w:spacing w:line="276" w:lineRule="auto"/>
        <w:rPr>
          <w:sz w:val="24"/>
          <w:szCs w:val="24"/>
        </w:rPr>
      </w:pPr>
      <w:r w:rsidRPr="004F3D4B">
        <w:rPr>
          <w:sz w:val="24"/>
          <w:szCs w:val="24"/>
        </w:rPr>
        <w:t>Cyfnod Prawf</w:t>
      </w:r>
    </w:p>
    <w:p w14:paraId="0D262958" w14:textId="62F97D7F" w:rsidR="0089727F" w:rsidRPr="004F3D4B" w:rsidRDefault="0089727F" w:rsidP="008F6C58">
      <w:pPr>
        <w:pStyle w:val="ListParagraph"/>
        <w:numPr>
          <w:ilvl w:val="2"/>
          <w:numId w:val="10"/>
        </w:numPr>
        <w:spacing w:line="276" w:lineRule="auto"/>
        <w:rPr>
          <w:sz w:val="24"/>
          <w:szCs w:val="24"/>
        </w:rPr>
      </w:pPr>
      <w:r w:rsidRPr="004F3D4B">
        <w:rPr>
          <w:sz w:val="24"/>
          <w:szCs w:val="24"/>
        </w:rPr>
        <w:t>Diswyddo am unrhyw reswm arall (e.e. dileu swydd, neu ryw reswm sylweddol arall)</w:t>
      </w:r>
    </w:p>
    <w:p w14:paraId="555F186E" w14:textId="1A2F5063" w:rsidR="0066712D" w:rsidRPr="004F3D4B" w:rsidRDefault="0089727F" w:rsidP="008F6C58">
      <w:pPr>
        <w:pStyle w:val="ListParagraph"/>
        <w:numPr>
          <w:ilvl w:val="2"/>
          <w:numId w:val="10"/>
        </w:numPr>
        <w:spacing w:line="276" w:lineRule="auto"/>
        <w:rPr>
          <w:sz w:val="24"/>
          <w:szCs w:val="24"/>
        </w:rPr>
      </w:pPr>
      <w:r w:rsidRPr="004F3D4B">
        <w:rPr>
          <w:sz w:val="24"/>
          <w:szCs w:val="24"/>
        </w:rPr>
        <w:lastRenderedPageBreak/>
        <w:t>Cyn-gyflogeion (trafodir y materion hyn o dan Drefn Gwyno’r Cyngor)</w:t>
      </w:r>
    </w:p>
    <w:p w14:paraId="3C390A34" w14:textId="04961899" w:rsidR="0066712D" w:rsidRDefault="0089727F" w:rsidP="008F6C58">
      <w:pPr>
        <w:pStyle w:val="ListParagraph"/>
        <w:numPr>
          <w:ilvl w:val="2"/>
          <w:numId w:val="10"/>
        </w:numPr>
        <w:spacing w:line="276" w:lineRule="auto"/>
        <w:rPr>
          <w:b/>
          <w:sz w:val="24"/>
          <w:szCs w:val="24"/>
        </w:rPr>
      </w:pPr>
      <w:r w:rsidRPr="004F3D4B">
        <w:rPr>
          <w:b/>
          <w:sz w:val="24"/>
          <w:szCs w:val="24"/>
        </w:rPr>
        <w:t>Cwynion cyflogaeth a gafodd eu trin a’u trafod eisoes a</w:t>
      </w:r>
      <w:r w:rsidR="00123EBE" w:rsidRPr="004F3D4B">
        <w:rPr>
          <w:b/>
          <w:sz w:val="24"/>
          <w:szCs w:val="24"/>
        </w:rPr>
        <w:t xml:space="preserve"> mân</w:t>
      </w:r>
      <w:r w:rsidRPr="004F3D4B">
        <w:rPr>
          <w:b/>
          <w:sz w:val="24"/>
          <w:szCs w:val="24"/>
        </w:rPr>
        <w:t xml:space="preserve"> honiadau </w:t>
      </w:r>
    </w:p>
    <w:p w14:paraId="55F5FC10" w14:textId="77777777" w:rsidR="00601A42" w:rsidRPr="004F3D4B" w:rsidRDefault="00601A42" w:rsidP="00601A42">
      <w:pPr>
        <w:pStyle w:val="ListParagraph"/>
        <w:spacing w:line="276" w:lineRule="auto"/>
        <w:ind w:left="2160"/>
        <w:rPr>
          <w:b/>
          <w:sz w:val="24"/>
          <w:szCs w:val="24"/>
        </w:rPr>
      </w:pPr>
    </w:p>
    <w:p w14:paraId="10249E87" w14:textId="11730BD0" w:rsidR="0089727F" w:rsidRPr="00601A42" w:rsidRDefault="0089727F" w:rsidP="008F6C58">
      <w:pPr>
        <w:pStyle w:val="ListParagraph"/>
        <w:numPr>
          <w:ilvl w:val="1"/>
          <w:numId w:val="11"/>
        </w:numPr>
        <w:spacing w:line="276" w:lineRule="auto"/>
        <w:ind w:left="709" w:hanging="709"/>
        <w:rPr>
          <w:sz w:val="24"/>
          <w:szCs w:val="24"/>
        </w:rPr>
      </w:pPr>
      <w:r w:rsidRPr="00601A42">
        <w:rPr>
          <w:sz w:val="24"/>
          <w:szCs w:val="24"/>
        </w:rPr>
        <w:t xml:space="preserve">Er bod cwynion cyflogaeth yn cael eu hystyried o dan y weithdrefn hon, </w:t>
      </w:r>
      <w:proofErr w:type="gramStart"/>
      <w:r w:rsidRPr="00601A42">
        <w:rPr>
          <w:sz w:val="24"/>
          <w:szCs w:val="24"/>
        </w:rPr>
        <w:t>ni</w:t>
      </w:r>
      <w:proofErr w:type="gramEnd"/>
      <w:r w:rsidRPr="00601A42">
        <w:rPr>
          <w:sz w:val="24"/>
          <w:szCs w:val="24"/>
        </w:rPr>
        <w:t xml:space="preserve"> fydd y trefniadau gweithio a rheoli (a allai fod wedi arwain at y gŵyn) yn newid hyd nes bod y gŵyn wedi’i datrys neu fod pob cam o’r weithdrefn wedi’i ddefnyddio, ar yr amod nad yw hyn yn effeithio’n andwyol ar unigolyn na’r Cyngor.</w:t>
      </w:r>
    </w:p>
    <w:p w14:paraId="59708C38" w14:textId="524C5F6A" w:rsidR="00DC6939" w:rsidRDefault="00882F13" w:rsidP="008F6C58">
      <w:pPr>
        <w:pStyle w:val="Heading2"/>
        <w:numPr>
          <w:ilvl w:val="0"/>
          <w:numId w:val="8"/>
        </w:numPr>
        <w:ind w:hanging="720"/>
      </w:pPr>
      <w:bookmarkStart w:id="5" w:name="_Toc495311072"/>
      <w:r>
        <w:t>Cwynion cyflogaeth ar y cyd/niferus</w:t>
      </w:r>
      <w:bookmarkEnd w:id="5"/>
    </w:p>
    <w:p w14:paraId="4FFC61E1" w14:textId="64B7B12B" w:rsidR="00601A42" w:rsidRDefault="00882F13" w:rsidP="008F6C58">
      <w:pPr>
        <w:pStyle w:val="ListParagraph"/>
        <w:numPr>
          <w:ilvl w:val="1"/>
          <w:numId w:val="8"/>
        </w:numPr>
        <w:spacing w:line="276" w:lineRule="auto"/>
        <w:ind w:hanging="720"/>
        <w:rPr>
          <w:sz w:val="24"/>
          <w:szCs w:val="24"/>
        </w:rPr>
      </w:pPr>
      <w:r w:rsidRPr="00601A42">
        <w:rPr>
          <w:sz w:val="24"/>
          <w:szCs w:val="24"/>
        </w:rPr>
        <w:t xml:space="preserve">Os bydd grŵp o gyflogeion yn </w:t>
      </w:r>
      <w:r w:rsidR="00246539" w:rsidRPr="00601A42">
        <w:rPr>
          <w:sz w:val="24"/>
          <w:szCs w:val="24"/>
        </w:rPr>
        <w:t>gwneud yr</w:t>
      </w:r>
      <w:r w:rsidRPr="00601A42">
        <w:rPr>
          <w:sz w:val="24"/>
          <w:szCs w:val="24"/>
        </w:rPr>
        <w:t xml:space="preserve"> </w:t>
      </w:r>
      <w:proofErr w:type="gramStart"/>
      <w:r w:rsidRPr="00601A42">
        <w:rPr>
          <w:sz w:val="24"/>
          <w:szCs w:val="24"/>
        </w:rPr>
        <w:t>un</w:t>
      </w:r>
      <w:proofErr w:type="gramEnd"/>
      <w:r w:rsidRPr="00601A42">
        <w:rPr>
          <w:sz w:val="24"/>
          <w:szCs w:val="24"/>
        </w:rPr>
        <w:t xml:space="preserve"> gŵyn </w:t>
      </w:r>
      <w:r w:rsidR="00246539" w:rsidRPr="00601A42">
        <w:rPr>
          <w:sz w:val="24"/>
          <w:szCs w:val="24"/>
        </w:rPr>
        <w:t>gy</w:t>
      </w:r>
      <w:r w:rsidRPr="00601A42">
        <w:rPr>
          <w:sz w:val="24"/>
          <w:szCs w:val="24"/>
        </w:rPr>
        <w:t>flogaeth, byddwn yn dal i ddilyn yr un broses syl</w:t>
      </w:r>
      <w:r w:rsidR="00246539" w:rsidRPr="00601A42">
        <w:rPr>
          <w:sz w:val="24"/>
          <w:szCs w:val="24"/>
        </w:rPr>
        <w:t>fa</w:t>
      </w:r>
      <w:r w:rsidRPr="00601A42">
        <w:rPr>
          <w:sz w:val="24"/>
          <w:szCs w:val="24"/>
        </w:rPr>
        <w:t xml:space="preserve">enol. Os bydd mwy </w:t>
      </w:r>
      <w:proofErr w:type="gramStart"/>
      <w:r w:rsidRPr="00601A42">
        <w:rPr>
          <w:sz w:val="24"/>
          <w:szCs w:val="24"/>
        </w:rPr>
        <w:t>na</w:t>
      </w:r>
      <w:proofErr w:type="gramEnd"/>
      <w:r w:rsidRPr="00601A42">
        <w:rPr>
          <w:sz w:val="24"/>
          <w:szCs w:val="24"/>
        </w:rPr>
        <w:t xml:space="preserve"> thri cyflogai wedi cyflwyno’r un g</w:t>
      </w:r>
      <w:r w:rsidR="00AC1417" w:rsidRPr="00601A42">
        <w:rPr>
          <w:sz w:val="24"/>
          <w:szCs w:val="24"/>
        </w:rPr>
        <w:t>ŵyn gyflogaeth</w:t>
      </w:r>
      <w:r w:rsidRPr="00601A42">
        <w:rPr>
          <w:sz w:val="24"/>
          <w:szCs w:val="24"/>
        </w:rPr>
        <w:t>, gofynnir i’r cyflogeion enwebu cynrychiolwyr i ddod i’r cyfarfodydd, yn ogystal â ch</w:t>
      </w:r>
      <w:r w:rsidR="00D31CDF" w:rsidRPr="00601A42">
        <w:rPr>
          <w:sz w:val="24"/>
          <w:szCs w:val="24"/>
        </w:rPr>
        <w:t xml:space="preserve">ynrychiolydd undeb llafur os </w:t>
      </w:r>
      <w:r w:rsidR="006E69C8" w:rsidRPr="00601A42">
        <w:rPr>
          <w:sz w:val="24"/>
          <w:szCs w:val="24"/>
        </w:rPr>
        <w:t>ydynt am gael c</w:t>
      </w:r>
      <w:r w:rsidR="00246539" w:rsidRPr="00601A42">
        <w:rPr>
          <w:sz w:val="24"/>
          <w:szCs w:val="24"/>
        </w:rPr>
        <w:t>ynrychiolydd o’r fath.</w:t>
      </w:r>
    </w:p>
    <w:p w14:paraId="2004562B" w14:textId="77777777" w:rsidR="00601A42" w:rsidRPr="00601A42" w:rsidRDefault="00601A42" w:rsidP="00601A42">
      <w:pPr>
        <w:pStyle w:val="ListParagraph"/>
        <w:spacing w:line="276" w:lineRule="auto"/>
        <w:rPr>
          <w:sz w:val="24"/>
          <w:szCs w:val="24"/>
        </w:rPr>
      </w:pPr>
    </w:p>
    <w:p w14:paraId="520A5773" w14:textId="77777777" w:rsidR="00601A42" w:rsidRDefault="00CE0BF3" w:rsidP="008F6C58">
      <w:pPr>
        <w:pStyle w:val="ListParagraph"/>
        <w:numPr>
          <w:ilvl w:val="1"/>
          <w:numId w:val="8"/>
        </w:numPr>
        <w:spacing w:line="276" w:lineRule="auto"/>
        <w:ind w:hanging="720"/>
        <w:rPr>
          <w:sz w:val="24"/>
          <w:szCs w:val="24"/>
        </w:rPr>
      </w:pPr>
      <w:r w:rsidRPr="00601A42">
        <w:rPr>
          <w:sz w:val="24"/>
          <w:szCs w:val="24"/>
        </w:rPr>
        <w:t xml:space="preserve">Ni chaniateir mwy </w:t>
      </w:r>
      <w:proofErr w:type="gramStart"/>
      <w:r w:rsidRPr="00601A42">
        <w:rPr>
          <w:sz w:val="24"/>
          <w:szCs w:val="24"/>
        </w:rPr>
        <w:t>na</w:t>
      </w:r>
      <w:proofErr w:type="gramEnd"/>
      <w:r w:rsidRPr="00601A42">
        <w:rPr>
          <w:sz w:val="24"/>
          <w:szCs w:val="24"/>
        </w:rPr>
        <w:t xml:space="preserve"> thri chynrychiolydd enwebedig mewn unrhyw ymchwiliad neu wrandawiad ynghylch c</w:t>
      </w:r>
      <w:r w:rsidR="00AC1417" w:rsidRPr="00601A42">
        <w:rPr>
          <w:sz w:val="24"/>
          <w:szCs w:val="24"/>
        </w:rPr>
        <w:t>wyn gyflogaeth</w:t>
      </w:r>
      <w:r w:rsidRPr="00601A42">
        <w:rPr>
          <w:sz w:val="24"/>
          <w:szCs w:val="24"/>
        </w:rPr>
        <w:t xml:space="preserve">. </w:t>
      </w:r>
    </w:p>
    <w:p w14:paraId="61FC69E5" w14:textId="77777777" w:rsidR="00601A42" w:rsidRPr="00601A42" w:rsidRDefault="00601A42" w:rsidP="00601A42">
      <w:pPr>
        <w:pStyle w:val="ListParagraph"/>
        <w:rPr>
          <w:sz w:val="24"/>
          <w:szCs w:val="24"/>
        </w:rPr>
      </w:pPr>
    </w:p>
    <w:p w14:paraId="5F853A0D" w14:textId="71C9B39C" w:rsidR="00DC6939" w:rsidRPr="00601A42" w:rsidRDefault="00CE0BF3" w:rsidP="008F6C58">
      <w:pPr>
        <w:pStyle w:val="ListParagraph"/>
        <w:numPr>
          <w:ilvl w:val="1"/>
          <w:numId w:val="8"/>
        </w:numPr>
        <w:spacing w:line="276" w:lineRule="auto"/>
        <w:ind w:hanging="720"/>
        <w:rPr>
          <w:sz w:val="24"/>
          <w:szCs w:val="24"/>
        </w:rPr>
      </w:pPr>
      <w:r w:rsidRPr="00601A42">
        <w:rPr>
          <w:sz w:val="24"/>
          <w:szCs w:val="24"/>
        </w:rPr>
        <w:t xml:space="preserve">Rhaid i bob parti sydd wedi </w:t>
      </w:r>
      <w:r w:rsidR="002D02A7" w:rsidRPr="00601A42">
        <w:rPr>
          <w:sz w:val="24"/>
          <w:szCs w:val="24"/>
        </w:rPr>
        <w:t>gwneud y</w:t>
      </w:r>
      <w:r w:rsidRPr="00601A42">
        <w:rPr>
          <w:sz w:val="24"/>
          <w:szCs w:val="24"/>
        </w:rPr>
        <w:t xml:space="preserve"> </w:t>
      </w:r>
      <w:proofErr w:type="gramStart"/>
      <w:r w:rsidRPr="00601A42">
        <w:rPr>
          <w:sz w:val="24"/>
          <w:szCs w:val="24"/>
        </w:rPr>
        <w:t>g</w:t>
      </w:r>
      <w:r w:rsidR="00AC1417" w:rsidRPr="00601A42">
        <w:rPr>
          <w:sz w:val="24"/>
          <w:szCs w:val="24"/>
        </w:rPr>
        <w:t>ŵyn</w:t>
      </w:r>
      <w:proofErr w:type="gramEnd"/>
      <w:r w:rsidR="00AC1417" w:rsidRPr="00601A42">
        <w:rPr>
          <w:sz w:val="24"/>
          <w:szCs w:val="24"/>
        </w:rPr>
        <w:t xml:space="preserve"> gyflogaeth</w:t>
      </w:r>
      <w:r w:rsidRPr="00601A42">
        <w:rPr>
          <w:sz w:val="24"/>
          <w:szCs w:val="24"/>
        </w:rPr>
        <w:t>, neu y mae’r g</w:t>
      </w:r>
      <w:r w:rsidR="00AC1417" w:rsidRPr="00601A42">
        <w:rPr>
          <w:sz w:val="24"/>
          <w:szCs w:val="24"/>
        </w:rPr>
        <w:t>ŵyn gyflogaeth</w:t>
      </w:r>
      <w:r w:rsidRPr="00601A42">
        <w:rPr>
          <w:sz w:val="24"/>
          <w:szCs w:val="24"/>
        </w:rPr>
        <w:t xml:space="preserve"> yn </w:t>
      </w:r>
      <w:r w:rsidR="0009398C" w:rsidRPr="00601A42">
        <w:rPr>
          <w:sz w:val="24"/>
          <w:szCs w:val="24"/>
        </w:rPr>
        <w:t>effeithio arno</w:t>
      </w:r>
      <w:r w:rsidRPr="00601A42">
        <w:rPr>
          <w:sz w:val="24"/>
          <w:szCs w:val="24"/>
        </w:rPr>
        <w:t>, lofnodi c</w:t>
      </w:r>
      <w:r w:rsidR="00AC1417" w:rsidRPr="00601A42">
        <w:rPr>
          <w:sz w:val="24"/>
          <w:szCs w:val="24"/>
        </w:rPr>
        <w:t>wyn gyflogaeth</w:t>
      </w:r>
      <w:r w:rsidRPr="00601A42">
        <w:rPr>
          <w:sz w:val="24"/>
          <w:szCs w:val="24"/>
        </w:rPr>
        <w:t xml:space="preserve"> ar y cyd ar gychwyn y broses.</w:t>
      </w:r>
    </w:p>
    <w:p w14:paraId="47D196F6" w14:textId="78839003" w:rsidR="00DC6939" w:rsidRDefault="00CE0BF3" w:rsidP="008F6C58">
      <w:pPr>
        <w:pStyle w:val="Heading2"/>
        <w:numPr>
          <w:ilvl w:val="0"/>
          <w:numId w:val="8"/>
        </w:numPr>
        <w:ind w:hanging="720"/>
      </w:pPr>
      <w:bookmarkStart w:id="6" w:name="_Toc495311073"/>
      <w:r>
        <w:t>Materion cydfargeinio</w:t>
      </w:r>
      <w:bookmarkEnd w:id="6"/>
    </w:p>
    <w:p w14:paraId="2CE39542" w14:textId="6A38AEAF" w:rsidR="00CE0BF3" w:rsidRPr="004F3D4B" w:rsidRDefault="00601A42" w:rsidP="00601A42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6.1</w:t>
      </w:r>
      <w:r>
        <w:rPr>
          <w:sz w:val="24"/>
          <w:szCs w:val="24"/>
        </w:rPr>
        <w:tab/>
      </w:r>
      <w:r w:rsidR="00CE0BF3" w:rsidRPr="004F3D4B">
        <w:rPr>
          <w:sz w:val="24"/>
          <w:szCs w:val="24"/>
        </w:rPr>
        <w:t xml:space="preserve">Os bydd </w:t>
      </w:r>
      <w:proofErr w:type="gramStart"/>
      <w:r w:rsidR="00CE0BF3" w:rsidRPr="004F3D4B">
        <w:rPr>
          <w:sz w:val="24"/>
          <w:szCs w:val="24"/>
        </w:rPr>
        <w:t>un</w:t>
      </w:r>
      <w:proofErr w:type="gramEnd"/>
      <w:r w:rsidR="00CE0BF3" w:rsidRPr="004F3D4B">
        <w:rPr>
          <w:sz w:val="24"/>
          <w:szCs w:val="24"/>
        </w:rPr>
        <w:t xml:space="preserve"> neu ragor o’r undebau llafur cydnabyddedig yn mynegi pryderon ynghylch materion cydfargeinio, dylid eu trafod yn y lle cyntaf â’r Pennaeth Adnoddau Dynol er mwyn iddynt gael eu trafod yn y Fforwm Cyflogeion Corfforaethol. </w:t>
      </w:r>
    </w:p>
    <w:p w14:paraId="664A878B" w14:textId="5AE581D4" w:rsidR="00DC6939" w:rsidRDefault="000739A7" w:rsidP="008F6C58">
      <w:pPr>
        <w:pStyle w:val="Heading2"/>
        <w:numPr>
          <w:ilvl w:val="0"/>
          <w:numId w:val="8"/>
        </w:numPr>
        <w:ind w:hanging="720"/>
      </w:pPr>
      <w:bookmarkStart w:id="7" w:name="_Toc495311074"/>
      <w:r>
        <w:t>Swyddogaethau a chyfrifoldebau</w:t>
      </w:r>
      <w:bookmarkEnd w:id="7"/>
    </w:p>
    <w:p w14:paraId="543EDF8C" w14:textId="27579175" w:rsidR="00591454" w:rsidRPr="004F3D4B" w:rsidRDefault="00FB794A" w:rsidP="008F6C58">
      <w:pPr>
        <w:pStyle w:val="Heading3"/>
        <w:numPr>
          <w:ilvl w:val="1"/>
          <w:numId w:val="8"/>
        </w:numPr>
        <w:ind w:hanging="720"/>
        <w:rPr>
          <w:sz w:val="24"/>
          <w:szCs w:val="24"/>
        </w:rPr>
      </w:pPr>
      <w:bookmarkStart w:id="8" w:name="_Toc495311075"/>
      <w:r w:rsidRPr="004F3D4B">
        <w:rPr>
          <w:sz w:val="24"/>
          <w:szCs w:val="24"/>
        </w:rPr>
        <w:t>Pob cyflogai</w:t>
      </w:r>
      <w:bookmarkEnd w:id="8"/>
    </w:p>
    <w:p w14:paraId="0B12E7F6" w14:textId="5306B131" w:rsidR="00DC6939" w:rsidRPr="004F3D4B" w:rsidRDefault="00FB794A" w:rsidP="00591454">
      <w:pPr>
        <w:rPr>
          <w:sz w:val="24"/>
          <w:szCs w:val="24"/>
        </w:rPr>
      </w:pPr>
      <w:r w:rsidRPr="004F3D4B">
        <w:rPr>
          <w:sz w:val="24"/>
          <w:szCs w:val="24"/>
        </w:rPr>
        <w:t>Mae pob cyflogai’n gyfrifol am</w:t>
      </w:r>
      <w:r w:rsidR="00DC6939" w:rsidRPr="004F3D4B">
        <w:rPr>
          <w:sz w:val="24"/>
          <w:szCs w:val="24"/>
        </w:rPr>
        <w:t>:</w:t>
      </w:r>
    </w:p>
    <w:p w14:paraId="42C893B2" w14:textId="42123ED2" w:rsidR="00FB794A" w:rsidRPr="004F3D4B" w:rsidRDefault="00FB794A" w:rsidP="008F6C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3D4B">
        <w:rPr>
          <w:sz w:val="24"/>
          <w:szCs w:val="24"/>
        </w:rPr>
        <w:t xml:space="preserve">sicrhau ei fod yn gwybod am y Polisi </w:t>
      </w:r>
      <w:bookmarkStart w:id="9" w:name="_GoBack"/>
      <w:bookmarkEnd w:id="9"/>
      <w:r w:rsidRPr="004F3D4B">
        <w:rPr>
          <w:sz w:val="24"/>
          <w:szCs w:val="24"/>
        </w:rPr>
        <w:t>Cwynion Cyflogaeth</w:t>
      </w:r>
    </w:p>
    <w:p w14:paraId="6F5983A2" w14:textId="1DB1138C" w:rsidR="00DC6939" w:rsidRPr="004F3D4B" w:rsidRDefault="00FB794A" w:rsidP="008F6C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3D4B">
        <w:rPr>
          <w:sz w:val="24"/>
          <w:szCs w:val="24"/>
        </w:rPr>
        <w:t>ceisio datrys cwynion cyflogaeth posibl yn anffurfiol lle bynnag y bo modd</w:t>
      </w:r>
    </w:p>
    <w:p w14:paraId="581BD1B1" w14:textId="34997B3C" w:rsidR="00DC6939" w:rsidRPr="004F3D4B" w:rsidRDefault="00EF3962" w:rsidP="008F6C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3D4B">
        <w:rPr>
          <w:sz w:val="24"/>
          <w:szCs w:val="24"/>
        </w:rPr>
        <w:t>gwneud cwyn</w:t>
      </w:r>
      <w:r w:rsidR="00FB794A" w:rsidRPr="004F3D4B">
        <w:rPr>
          <w:sz w:val="24"/>
          <w:szCs w:val="24"/>
        </w:rPr>
        <w:t xml:space="preserve"> mewn ffordd adeiladol, gan gynnwys uwchgyfeirio’r gŵyn i’r cam ffurfiol os na ellir ei datrys yn anffurfiol</w:t>
      </w:r>
    </w:p>
    <w:p w14:paraId="3E48463F" w14:textId="30F412C2" w:rsidR="00DC6939" w:rsidRPr="004F3D4B" w:rsidRDefault="00FB794A" w:rsidP="008F6C58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4F3D4B">
        <w:rPr>
          <w:sz w:val="24"/>
          <w:szCs w:val="24"/>
        </w:rPr>
        <w:t>pan</w:t>
      </w:r>
      <w:proofErr w:type="gramEnd"/>
      <w:r w:rsidRPr="004F3D4B">
        <w:rPr>
          <w:sz w:val="24"/>
          <w:szCs w:val="24"/>
        </w:rPr>
        <w:t xml:space="preserve"> fydd yn mynegi c</w:t>
      </w:r>
      <w:r w:rsidR="00AC1417" w:rsidRPr="004F3D4B">
        <w:rPr>
          <w:sz w:val="24"/>
          <w:szCs w:val="24"/>
        </w:rPr>
        <w:t>wyn gyflogaeth</w:t>
      </w:r>
      <w:r w:rsidRPr="004F3D4B">
        <w:rPr>
          <w:sz w:val="24"/>
          <w:szCs w:val="24"/>
        </w:rPr>
        <w:t xml:space="preserve"> ffurfiol, cadarnhau’n glir ar bapur (gyda chymorth e.e. cydweithw</w:t>
      </w:r>
      <w:r w:rsidR="004F3F95" w:rsidRPr="004F3D4B">
        <w:rPr>
          <w:sz w:val="24"/>
          <w:szCs w:val="24"/>
        </w:rPr>
        <w:t>y</w:t>
      </w:r>
      <w:r w:rsidRPr="004F3D4B">
        <w:rPr>
          <w:sz w:val="24"/>
          <w:szCs w:val="24"/>
        </w:rPr>
        <w:t>r neu undeb llafur os oes angen) natur y g</w:t>
      </w:r>
      <w:r w:rsidR="00AC1417" w:rsidRPr="004F3D4B">
        <w:rPr>
          <w:sz w:val="24"/>
          <w:szCs w:val="24"/>
        </w:rPr>
        <w:t>ŵyn gyflogaeth</w:t>
      </w:r>
      <w:r w:rsidRPr="004F3D4B">
        <w:rPr>
          <w:sz w:val="24"/>
          <w:szCs w:val="24"/>
        </w:rPr>
        <w:t xml:space="preserve">. </w:t>
      </w:r>
      <w:r w:rsidRPr="004F3D4B">
        <w:rPr>
          <w:sz w:val="24"/>
          <w:szCs w:val="24"/>
        </w:rPr>
        <w:lastRenderedPageBreak/>
        <w:t xml:space="preserve">Os bydd yn cyflwyno </w:t>
      </w:r>
      <w:r w:rsidR="004064DE" w:rsidRPr="004F3D4B">
        <w:rPr>
          <w:sz w:val="24"/>
          <w:szCs w:val="24"/>
        </w:rPr>
        <w:t>datganiad ysgubol ac</w:t>
      </w:r>
      <w:r w:rsidRPr="004F3D4B">
        <w:rPr>
          <w:sz w:val="24"/>
          <w:szCs w:val="24"/>
        </w:rPr>
        <w:t xml:space="preserve"> annelwig, efallai na chaiff y gŵyn wrandawiad </w:t>
      </w:r>
    </w:p>
    <w:p w14:paraId="75BBBBA5" w14:textId="3F7DC7F7" w:rsidR="00591454" w:rsidRPr="004F3D4B" w:rsidRDefault="00FB794A" w:rsidP="008F6C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3D4B">
        <w:rPr>
          <w:sz w:val="24"/>
          <w:szCs w:val="24"/>
        </w:rPr>
        <w:t>Fel rheol, bydd yn rhesymol gofy</w:t>
      </w:r>
      <w:r w:rsidR="00EC0B05" w:rsidRPr="004F3D4B">
        <w:rPr>
          <w:sz w:val="24"/>
          <w:szCs w:val="24"/>
        </w:rPr>
        <w:t>n i gyflogai fynd i ymchwiliad neu wrandawiad</w:t>
      </w:r>
      <w:r w:rsidRPr="004F3D4B">
        <w:rPr>
          <w:sz w:val="24"/>
          <w:szCs w:val="24"/>
        </w:rPr>
        <w:t xml:space="preserve"> os tybir y gall gynorthwyo â’r broses.</w:t>
      </w:r>
    </w:p>
    <w:p w14:paraId="1F1A0ABA" w14:textId="2CB7A018" w:rsidR="00F75334" w:rsidRPr="004F3D4B" w:rsidRDefault="00FB794A" w:rsidP="008F6C58">
      <w:pPr>
        <w:pStyle w:val="Heading3"/>
        <w:numPr>
          <w:ilvl w:val="1"/>
          <w:numId w:val="8"/>
        </w:numPr>
        <w:ind w:hanging="720"/>
        <w:rPr>
          <w:sz w:val="24"/>
          <w:szCs w:val="24"/>
        </w:rPr>
      </w:pPr>
      <w:bookmarkStart w:id="10" w:name="_Toc495311076"/>
      <w:r w:rsidRPr="004F3D4B">
        <w:rPr>
          <w:sz w:val="24"/>
          <w:szCs w:val="24"/>
        </w:rPr>
        <w:t>Rheolwyr llinell</w:t>
      </w:r>
      <w:bookmarkEnd w:id="10"/>
      <w:r w:rsidR="00DC6939" w:rsidRPr="004F3D4B">
        <w:rPr>
          <w:sz w:val="24"/>
          <w:szCs w:val="24"/>
        </w:rPr>
        <w:t xml:space="preserve"> </w:t>
      </w:r>
    </w:p>
    <w:p w14:paraId="451A3F03" w14:textId="1A007B8A" w:rsidR="00DC6939" w:rsidRPr="004F3D4B" w:rsidRDefault="00FB794A" w:rsidP="00F75334">
      <w:pPr>
        <w:rPr>
          <w:sz w:val="24"/>
          <w:szCs w:val="24"/>
        </w:rPr>
      </w:pPr>
      <w:r w:rsidRPr="004F3D4B">
        <w:rPr>
          <w:sz w:val="24"/>
          <w:szCs w:val="24"/>
        </w:rPr>
        <w:t>Mae rheolwyr llinell yn gyfrifol am</w:t>
      </w:r>
      <w:r w:rsidR="00DC6939" w:rsidRPr="004F3D4B">
        <w:rPr>
          <w:sz w:val="24"/>
          <w:szCs w:val="24"/>
        </w:rPr>
        <w:t>:</w:t>
      </w:r>
    </w:p>
    <w:p w14:paraId="0F83BA7C" w14:textId="4B95EA2F" w:rsidR="00F75FEF" w:rsidRPr="004F3D4B" w:rsidRDefault="00F75FEF" w:rsidP="008F6C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3D4B">
        <w:rPr>
          <w:sz w:val="24"/>
          <w:szCs w:val="24"/>
        </w:rPr>
        <w:t>sicrhau eu bod wedi darllen a deall y Polisi Datrys Cwynion Cyflogaeth</w:t>
      </w:r>
    </w:p>
    <w:p w14:paraId="1AF02DD5" w14:textId="2DA77438" w:rsidR="00DC6939" w:rsidRPr="004F3D4B" w:rsidRDefault="00F75FEF" w:rsidP="008F6C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3D4B">
        <w:rPr>
          <w:sz w:val="24"/>
          <w:szCs w:val="24"/>
        </w:rPr>
        <w:t>sicrhau bod y rheini y maent yn eu rheoli wedi darllen a deall y Polisi Datrys Cwynion Cyflogaeth</w:t>
      </w:r>
    </w:p>
    <w:p w14:paraId="0B1B12C2" w14:textId="7F8CA02A" w:rsidR="00DC6939" w:rsidRPr="004F3D4B" w:rsidRDefault="00F75FEF" w:rsidP="008F6C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3D4B">
        <w:rPr>
          <w:sz w:val="24"/>
          <w:szCs w:val="24"/>
        </w:rPr>
        <w:t>gweithredu’n gyflym ac yn ystyrlon pan fydd cyflogai’n mynegi pryderon, gan geisio ymdrin â’r mater yn anffurfiol lle bo modd</w:t>
      </w:r>
    </w:p>
    <w:p w14:paraId="28AB4FCE" w14:textId="71C128DB" w:rsidR="00DC6939" w:rsidRPr="004F3D4B" w:rsidRDefault="00F75FEF" w:rsidP="008F6C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3D4B">
        <w:rPr>
          <w:sz w:val="24"/>
          <w:szCs w:val="24"/>
        </w:rPr>
        <w:t>ymdrin ag unrhyw g</w:t>
      </w:r>
      <w:r w:rsidR="00AC1417" w:rsidRPr="004F3D4B">
        <w:rPr>
          <w:sz w:val="24"/>
          <w:szCs w:val="24"/>
        </w:rPr>
        <w:t>ŵyn gyflogaeth</w:t>
      </w:r>
      <w:r w:rsidRPr="004F3D4B">
        <w:rPr>
          <w:sz w:val="24"/>
          <w:szCs w:val="24"/>
        </w:rPr>
        <w:t xml:space="preserve"> yn sensitif ac yn gyfrinachol, gan sicrhau bod safonau tegwch, gwrthrychedd a chysondeb yn cael eu </w:t>
      </w:r>
      <w:r w:rsidR="00C240AA" w:rsidRPr="004F3D4B">
        <w:rPr>
          <w:sz w:val="24"/>
          <w:szCs w:val="24"/>
        </w:rPr>
        <w:t>bodloni</w:t>
      </w:r>
      <w:r w:rsidRPr="004F3D4B">
        <w:rPr>
          <w:sz w:val="24"/>
          <w:szCs w:val="24"/>
        </w:rPr>
        <w:t xml:space="preserve"> ym mhob achos</w:t>
      </w:r>
    </w:p>
    <w:p w14:paraId="4F215592" w14:textId="67275EA4" w:rsidR="00DC6939" w:rsidRPr="004F3D4B" w:rsidRDefault="00F75FEF" w:rsidP="008F6C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3D4B">
        <w:rPr>
          <w:sz w:val="24"/>
          <w:szCs w:val="24"/>
        </w:rPr>
        <w:t>cael cyngor gan y Gwasanaeth Adnoddau Dynol ym mhob cam o’r Polisi Datrys Cwynion Cyflogaeth</w:t>
      </w:r>
    </w:p>
    <w:p w14:paraId="4CDCA3AC" w14:textId="0F3C0792" w:rsidR="00DC6939" w:rsidRPr="004F3D4B" w:rsidRDefault="00F75FEF" w:rsidP="008F6C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3D4B">
        <w:rPr>
          <w:sz w:val="24"/>
          <w:szCs w:val="24"/>
        </w:rPr>
        <w:t>rhoi adborth i’r cyflogai am yr hyn y gellir ei wneud i ddatrys y g</w:t>
      </w:r>
      <w:r w:rsidR="00AC1417" w:rsidRPr="004F3D4B">
        <w:rPr>
          <w:sz w:val="24"/>
          <w:szCs w:val="24"/>
        </w:rPr>
        <w:t>ŵyn gyflogaeth</w:t>
      </w:r>
      <w:r w:rsidRPr="004F3D4B">
        <w:rPr>
          <w:sz w:val="24"/>
          <w:szCs w:val="24"/>
        </w:rPr>
        <w:t>, a/neu’r hyn na ellir ei wneud</w:t>
      </w:r>
    </w:p>
    <w:p w14:paraId="477FCAF6" w14:textId="3D48D9CC" w:rsidR="00DC6939" w:rsidRPr="004F3D4B" w:rsidRDefault="00F75FEF" w:rsidP="008F6C58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 w:rsidRPr="004F3D4B">
        <w:rPr>
          <w:sz w:val="24"/>
          <w:szCs w:val="24"/>
        </w:rPr>
        <w:t>cymryd</w:t>
      </w:r>
      <w:proofErr w:type="gramEnd"/>
      <w:r w:rsidRPr="004F3D4B">
        <w:rPr>
          <w:sz w:val="24"/>
          <w:szCs w:val="24"/>
        </w:rPr>
        <w:t xml:space="preserve"> unrhyw gamau dilynol angenrheidiol.</w:t>
      </w:r>
    </w:p>
    <w:p w14:paraId="0DB7A416" w14:textId="6ECD0430" w:rsidR="00F75334" w:rsidRPr="004F3D4B" w:rsidRDefault="00F75FEF" w:rsidP="008F6C58">
      <w:pPr>
        <w:pStyle w:val="Heading3"/>
        <w:numPr>
          <w:ilvl w:val="1"/>
          <w:numId w:val="8"/>
        </w:numPr>
        <w:ind w:hanging="720"/>
        <w:rPr>
          <w:sz w:val="24"/>
          <w:szCs w:val="24"/>
        </w:rPr>
      </w:pPr>
      <w:bookmarkStart w:id="11" w:name="_Toc495311077"/>
      <w:r w:rsidRPr="004F3D4B">
        <w:rPr>
          <w:sz w:val="24"/>
          <w:szCs w:val="24"/>
        </w:rPr>
        <w:t>Adnoddau Dynol</w:t>
      </w:r>
      <w:bookmarkEnd w:id="11"/>
    </w:p>
    <w:p w14:paraId="591E96C3" w14:textId="4272D1F7" w:rsidR="00DC6939" w:rsidRPr="004F3D4B" w:rsidRDefault="00564B88" w:rsidP="00F75334">
      <w:pPr>
        <w:rPr>
          <w:sz w:val="24"/>
          <w:szCs w:val="24"/>
        </w:rPr>
      </w:pPr>
      <w:r w:rsidRPr="004F3D4B">
        <w:rPr>
          <w:sz w:val="24"/>
          <w:szCs w:val="24"/>
        </w:rPr>
        <w:t>Mae’r Gwasanaeth Adnoddau Dynol yn gyfrifol am</w:t>
      </w:r>
      <w:r w:rsidR="00D417DE" w:rsidRPr="004F3D4B">
        <w:rPr>
          <w:sz w:val="24"/>
          <w:szCs w:val="24"/>
        </w:rPr>
        <w:t xml:space="preserve"> wneud yr hyn a ganlyn</w:t>
      </w:r>
      <w:r w:rsidR="00DC6939" w:rsidRPr="004F3D4B">
        <w:rPr>
          <w:sz w:val="24"/>
          <w:szCs w:val="24"/>
        </w:rPr>
        <w:t>:</w:t>
      </w:r>
    </w:p>
    <w:p w14:paraId="1B57F43A" w14:textId="14DCA9F2" w:rsidR="00E54325" w:rsidRPr="004F3D4B" w:rsidRDefault="00C56A85" w:rsidP="008F6C5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F3D4B">
        <w:rPr>
          <w:sz w:val="24"/>
          <w:szCs w:val="24"/>
        </w:rPr>
        <w:t>Rh</w:t>
      </w:r>
      <w:r w:rsidR="00E54325" w:rsidRPr="004F3D4B">
        <w:rPr>
          <w:sz w:val="24"/>
          <w:szCs w:val="24"/>
        </w:rPr>
        <w:t>oi cyngor i reolwyr a chyflogeion ynghylch gweithrediad y weithdrefn cwynion cyflogaeth a sicrhau bod unrhyw gamau a gymerir yn gyson â’r camau a gymerwyd mewn rhannau eraill o’r Cyngor</w:t>
      </w:r>
      <w:r w:rsidR="00E7637E" w:rsidRPr="004F3D4B">
        <w:rPr>
          <w:sz w:val="24"/>
          <w:szCs w:val="24"/>
        </w:rPr>
        <w:t>.</w:t>
      </w:r>
    </w:p>
    <w:p w14:paraId="058AAE94" w14:textId="3F75BDDF" w:rsidR="00DC6939" w:rsidRPr="004F3D4B" w:rsidRDefault="00E7637E" w:rsidP="008F6C5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F3D4B">
        <w:rPr>
          <w:sz w:val="24"/>
          <w:szCs w:val="24"/>
        </w:rPr>
        <w:t>Bydd cynrychiolydd Adnoddau Dynol yn mynd i bob gwran</w:t>
      </w:r>
      <w:r w:rsidR="00C56A85" w:rsidRPr="004F3D4B">
        <w:rPr>
          <w:sz w:val="24"/>
          <w:szCs w:val="24"/>
        </w:rPr>
        <w:t>dawiad ffurfiol ynghylch cwyn g</w:t>
      </w:r>
      <w:r w:rsidRPr="004F3D4B">
        <w:rPr>
          <w:sz w:val="24"/>
          <w:szCs w:val="24"/>
        </w:rPr>
        <w:t>yflogaeth, yn sicrhau bod</w:t>
      </w:r>
      <w:r w:rsidR="005771D9" w:rsidRPr="004F3D4B">
        <w:rPr>
          <w:sz w:val="24"/>
          <w:szCs w:val="24"/>
        </w:rPr>
        <w:t xml:space="preserve"> y cyfarfod yn cael ei gofnodi</w:t>
      </w:r>
      <w:r w:rsidRPr="004F3D4B">
        <w:rPr>
          <w:sz w:val="24"/>
          <w:szCs w:val="24"/>
        </w:rPr>
        <w:t>, ac yn cynorthwyo’r rheolwr i gadarnhau’r canlyniad yn ysgrifenedig.</w:t>
      </w:r>
    </w:p>
    <w:p w14:paraId="34582148" w14:textId="156D3ADC" w:rsidR="00DC6939" w:rsidRPr="004F3D4B" w:rsidRDefault="00E7637E" w:rsidP="008F6C5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F3D4B">
        <w:rPr>
          <w:sz w:val="24"/>
          <w:szCs w:val="24"/>
        </w:rPr>
        <w:t>Bydd y Gwasanaeth Adnoddau Dynol yn cadw cofnod o bob c</w:t>
      </w:r>
      <w:r w:rsidR="00AC1417" w:rsidRPr="004F3D4B">
        <w:rPr>
          <w:sz w:val="24"/>
          <w:szCs w:val="24"/>
        </w:rPr>
        <w:t>wyn gyflogaeth</w:t>
      </w:r>
      <w:r w:rsidRPr="004F3D4B">
        <w:rPr>
          <w:sz w:val="24"/>
          <w:szCs w:val="24"/>
        </w:rPr>
        <w:t xml:space="preserve"> a fynegwyd a’r canlyniad. Bydd y cofnodion hyn ar </w:t>
      </w:r>
      <w:proofErr w:type="gramStart"/>
      <w:r w:rsidRPr="004F3D4B">
        <w:rPr>
          <w:sz w:val="24"/>
          <w:szCs w:val="24"/>
        </w:rPr>
        <w:t>gael</w:t>
      </w:r>
      <w:proofErr w:type="gramEnd"/>
      <w:r w:rsidRPr="004F3D4B">
        <w:rPr>
          <w:sz w:val="24"/>
          <w:szCs w:val="24"/>
        </w:rPr>
        <w:t xml:space="preserve"> i’r cyflogeion eu gweld drwy eu rheolwr llinell a byddant hefyd yn rhan o broses fonitro ac adrodd y Gwasanaeth Adnoddau Dynol.</w:t>
      </w:r>
    </w:p>
    <w:p w14:paraId="3E44FFE7" w14:textId="44AAF8FC" w:rsidR="00F75334" w:rsidRPr="004F3D4B" w:rsidRDefault="00E7637E" w:rsidP="008F6C58">
      <w:pPr>
        <w:pStyle w:val="Heading3"/>
        <w:numPr>
          <w:ilvl w:val="1"/>
          <w:numId w:val="8"/>
        </w:numPr>
        <w:ind w:hanging="720"/>
        <w:rPr>
          <w:sz w:val="24"/>
          <w:szCs w:val="24"/>
        </w:rPr>
      </w:pPr>
      <w:bookmarkStart w:id="12" w:name="_Toc495311078"/>
      <w:r w:rsidRPr="004F3D4B">
        <w:rPr>
          <w:sz w:val="24"/>
          <w:szCs w:val="24"/>
        </w:rPr>
        <w:t>Penaethiaid Gwasanaeth</w:t>
      </w:r>
      <w:bookmarkEnd w:id="12"/>
    </w:p>
    <w:p w14:paraId="781A1AFB" w14:textId="65AB3262" w:rsidR="00DC6939" w:rsidRPr="004F3D4B" w:rsidRDefault="00DC6939" w:rsidP="00F75334">
      <w:pPr>
        <w:rPr>
          <w:sz w:val="24"/>
          <w:szCs w:val="24"/>
        </w:rPr>
      </w:pPr>
      <w:r w:rsidRPr="004F3D4B">
        <w:rPr>
          <w:sz w:val="24"/>
          <w:szCs w:val="24"/>
        </w:rPr>
        <w:t xml:space="preserve"> </w:t>
      </w:r>
      <w:r w:rsidR="00482471" w:rsidRPr="004F3D4B">
        <w:rPr>
          <w:sz w:val="24"/>
          <w:szCs w:val="24"/>
        </w:rPr>
        <w:t>Mae</w:t>
      </w:r>
      <w:r w:rsidR="00E7637E" w:rsidRPr="004F3D4B">
        <w:rPr>
          <w:sz w:val="24"/>
          <w:szCs w:val="24"/>
        </w:rPr>
        <w:t xml:space="preserve"> Penaethiaid Gwasanaeth</w:t>
      </w:r>
      <w:r w:rsidR="00972C12" w:rsidRPr="004F3D4B">
        <w:rPr>
          <w:sz w:val="24"/>
          <w:szCs w:val="24"/>
        </w:rPr>
        <w:t xml:space="preserve"> y</w:t>
      </w:r>
      <w:r w:rsidR="00E7637E" w:rsidRPr="004F3D4B">
        <w:rPr>
          <w:sz w:val="24"/>
          <w:szCs w:val="24"/>
        </w:rPr>
        <w:t>n gyfrifol am</w:t>
      </w:r>
      <w:r w:rsidR="00D417DE" w:rsidRPr="004F3D4B">
        <w:rPr>
          <w:sz w:val="24"/>
          <w:szCs w:val="24"/>
        </w:rPr>
        <w:t xml:space="preserve"> wneud yr hyn a ganlyn:</w:t>
      </w:r>
    </w:p>
    <w:p w14:paraId="239B31DF" w14:textId="74B6E338" w:rsidR="00E7637E" w:rsidRPr="004F3D4B" w:rsidRDefault="0051550F" w:rsidP="008F6C5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F3D4B">
        <w:rPr>
          <w:sz w:val="24"/>
          <w:szCs w:val="24"/>
        </w:rPr>
        <w:t>S</w:t>
      </w:r>
      <w:r w:rsidR="00E7637E" w:rsidRPr="004F3D4B">
        <w:rPr>
          <w:sz w:val="24"/>
          <w:szCs w:val="24"/>
        </w:rPr>
        <w:t>icrhau bod y polisi’n cael ei arddel a bod y canlyniadau’n gyson.</w:t>
      </w:r>
    </w:p>
    <w:p w14:paraId="1C89F5C3" w14:textId="28131F88" w:rsidR="00DC6939" w:rsidRPr="004F3D4B" w:rsidRDefault="00E7637E" w:rsidP="008F6C5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F3D4B">
        <w:rPr>
          <w:sz w:val="24"/>
          <w:szCs w:val="24"/>
        </w:rPr>
        <w:t xml:space="preserve">Rhaid iddynt sicrhau bod ymchwiliadau’n cael eu cwblhau’n brydlon ac yn broffesiynol, a bod </w:t>
      </w:r>
      <w:r w:rsidR="0051550F" w:rsidRPr="004F3D4B">
        <w:rPr>
          <w:sz w:val="24"/>
          <w:szCs w:val="24"/>
        </w:rPr>
        <w:t>gwrandawiad</w:t>
      </w:r>
      <w:r w:rsidR="00E476C6" w:rsidRPr="004F3D4B">
        <w:rPr>
          <w:sz w:val="24"/>
          <w:szCs w:val="24"/>
        </w:rPr>
        <w:t>a</w:t>
      </w:r>
      <w:r w:rsidR="0051550F" w:rsidRPr="004F3D4B">
        <w:rPr>
          <w:sz w:val="24"/>
          <w:szCs w:val="24"/>
        </w:rPr>
        <w:t>u</w:t>
      </w:r>
      <w:r w:rsidRPr="004F3D4B">
        <w:rPr>
          <w:sz w:val="24"/>
          <w:szCs w:val="24"/>
        </w:rPr>
        <w:t xml:space="preserve">’n cael eu cynnal yn fuan ar ôl i’r </w:t>
      </w:r>
      <w:r w:rsidR="0051550F" w:rsidRPr="004F3D4B">
        <w:rPr>
          <w:sz w:val="24"/>
          <w:szCs w:val="24"/>
        </w:rPr>
        <w:t>cwynion c</w:t>
      </w:r>
      <w:r w:rsidRPr="004F3D4B">
        <w:rPr>
          <w:sz w:val="24"/>
          <w:szCs w:val="24"/>
        </w:rPr>
        <w:t>yflogaeth ddod i’r amlwg.</w:t>
      </w:r>
    </w:p>
    <w:p w14:paraId="73A606F0" w14:textId="5C34C148" w:rsidR="00DC6939" w:rsidRPr="004F3D4B" w:rsidRDefault="00E7637E" w:rsidP="008F6C5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F3D4B">
        <w:rPr>
          <w:sz w:val="24"/>
          <w:szCs w:val="24"/>
        </w:rPr>
        <w:lastRenderedPageBreak/>
        <w:t xml:space="preserve">Os gofynnir am dystion, rhaid iddynt sicrhau eu bod yn cael gwybod pa bryd y dylent </w:t>
      </w:r>
      <w:r w:rsidR="0033526B" w:rsidRPr="004F3D4B">
        <w:rPr>
          <w:sz w:val="24"/>
          <w:szCs w:val="24"/>
        </w:rPr>
        <w:t>fynd</w:t>
      </w:r>
      <w:r w:rsidRPr="004F3D4B">
        <w:rPr>
          <w:sz w:val="24"/>
          <w:szCs w:val="24"/>
        </w:rPr>
        <w:t xml:space="preserve"> i</w:t>
      </w:r>
      <w:r w:rsidR="00315FD6" w:rsidRPr="004F3D4B">
        <w:rPr>
          <w:sz w:val="24"/>
          <w:szCs w:val="24"/>
        </w:rPr>
        <w:t>’r g</w:t>
      </w:r>
      <w:r w:rsidRPr="004F3D4B">
        <w:rPr>
          <w:sz w:val="24"/>
          <w:szCs w:val="24"/>
        </w:rPr>
        <w:t>wrandawiad, a’u bod yn cael amser i fynd i’r gwrandawiad.</w:t>
      </w:r>
    </w:p>
    <w:p w14:paraId="19D12515" w14:textId="2AE50B5B" w:rsidR="00DC6939" w:rsidRDefault="00E7637E" w:rsidP="008F6C58">
      <w:pPr>
        <w:pStyle w:val="Heading2"/>
        <w:numPr>
          <w:ilvl w:val="0"/>
          <w:numId w:val="8"/>
        </w:numPr>
        <w:ind w:hanging="720"/>
      </w:pPr>
      <w:bookmarkStart w:id="13" w:name="_Toc495311079"/>
      <w:r>
        <w:t>Rôl y Swyddog Ymchwilio</w:t>
      </w:r>
      <w:bookmarkEnd w:id="13"/>
      <w:r w:rsidR="00DC6939">
        <w:t xml:space="preserve"> </w:t>
      </w:r>
    </w:p>
    <w:p w14:paraId="7B0B42A3" w14:textId="2FF15EFA" w:rsidR="00291648" w:rsidRPr="004F3D4B" w:rsidRDefault="00601A42" w:rsidP="00DC6939">
      <w:pPr>
        <w:rPr>
          <w:sz w:val="24"/>
          <w:szCs w:val="24"/>
        </w:rPr>
      </w:pPr>
      <w:r>
        <w:rPr>
          <w:sz w:val="24"/>
          <w:szCs w:val="24"/>
        </w:rPr>
        <w:t>8.1</w:t>
      </w:r>
      <w:r>
        <w:rPr>
          <w:sz w:val="24"/>
          <w:szCs w:val="24"/>
        </w:rPr>
        <w:tab/>
      </w:r>
      <w:r w:rsidR="00291648" w:rsidRPr="004F3D4B">
        <w:rPr>
          <w:sz w:val="24"/>
          <w:szCs w:val="24"/>
        </w:rPr>
        <w:t xml:space="preserve">Ei rôl yw cyflawni ymchwiliad diduedd i’r ffeithiau sy’n gysylltiedig </w:t>
      </w:r>
      <w:r w:rsidR="00E1090B" w:rsidRPr="004F3D4B">
        <w:rPr>
          <w:sz w:val="24"/>
          <w:szCs w:val="24"/>
        </w:rPr>
        <w:t>â’r</w:t>
      </w:r>
      <w:r w:rsidR="00291648" w:rsidRPr="004F3D4B">
        <w:rPr>
          <w:sz w:val="24"/>
          <w:szCs w:val="24"/>
        </w:rPr>
        <w:t xml:space="preserve"> honiad.</w:t>
      </w:r>
    </w:p>
    <w:p w14:paraId="07884B88" w14:textId="59D56A25" w:rsidR="00DC6939" w:rsidRPr="004F3D4B" w:rsidRDefault="00601A42" w:rsidP="00601A42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8.2</w:t>
      </w:r>
      <w:r>
        <w:rPr>
          <w:sz w:val="24"/>
          <w:szCs w:val="24"/>
        </w:rPr>
        <w:tab/>
      </w:r>
      <w:r w:rsidR="00291648" w:rsidRPr="004F3D4B">
        <w:rPr>
          <w:sz w:val="24"/>
          <w:szCs w:val="24"/>
        </w:rPr>
        <w:t>Bydd yn cysylltu â’r Swyddog Adnoddau Dynol ynghylch y polisi ac ynghylch gohebu â chyflogai.</w:t>
      </w:r>
    </w:p>
    <w:p w14:paraId="5EEB86FE" w14:textId="5C3168D3" w:rsidR="00591454" w:rsidRDefault="00291648" w:rsidP="008F6C58">
      <w:pPr>
        <w:pStyle w:val="Heading2"/>
        <w:numPr>
          <w:ilvl w:val="0"/>
          <w:numId w:val="8"/>
        </w:numPr>
        <w:ind w:hanging="720"/>
        <w:rPr>
          <w:rFonts w:eastAsia="Times New Roman"/>
        </w:rPr>
      </w:pPr>
      <w:bookmarkStart w:id="14" w:name="_Toc495311080"/>
      <w:r>
        <w:rPr>
          <w:rFonts w:eastAsia="Times New Roman"/>
        </w:rPr>
        <w:t>Adolygu’r polisi</w:t>
      </w:r>
      <w:bookmarkEnd w:id="14"/>
    </w:p>
    <w:p w14:paraId="64493444" w14:textId="6E8F4330" w:rsidR="00291648" w:rsidRDefault="00601A42" w:rsidP="00591454">
      <w:pPr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9.1</w:t>
      </w:r>
      <w:r>
        <w:rPr>
          <w:rFonts w:eastAsia="Times New Roman" w:cs="Arial"/>
          <w:bCs/>
          <w:sz w:val="24"/>
          <w:szCs w:val="24"/>
        </w:rPr>
        <w:tab/>
      </w:r>
      <w:r w:rsidR="00291648">
        <w:rPr>
          <w:rFonts w:eastAsia="Times New Roman" w:cs="Arial"/>
          <w:bCs/>
          <w:sz w:val="24"/>
          <w:szCs w:val="24"/>
        </w:rPr>
        <w:t>Mae’r Pennaeth Adnoddau Dynol yn gyfrifol am adolygu’r polisi hwn yn rheolaidd.</w:t>
      </w:r>
    </w:p>
    <w:p w14:paraId="7339A7C0" w14:textId="77777777" w:rsidR="00DC6939" w:rsidRDefault="00DC6939" w:rsidP="00DC6939"/>
    <w:p w14:paraId="05E55B3A" w14:textId="5006969A" w:rsidR="00591454" w:rsidRDefault="00291648" w:rsidP="00601A42">
      <w:pPr>
        <w:pStyle w:val="Heading1"/>
        <w:numPr>
          <w:ilvl w:val="0"/>
          <w:numId w:val="0"/>
        </w:numPr>
        <w:ind w:left="851" w:hanging="851"/>
      </w:pPr>
      <w:bookmarkStart w:id="15" w:name="_Toc495311081"/>
      <w:r>
        <w:lastRenderedPageBreak/>
        <w:t>Gweithdrefn</w:t>
      </w:r>
      <w:bookmarkEnd w:id="15"/>
    </w:p>
    <w:p w14:paraId="4AE977E4" w14:textId="7CD41A04" w:rsidR="00DC6939" w:rsidRDefault="00291648" w:rsidP="008F6C58">
      <w:pPr>
        <w:pStyle w:val="Heading2"/>
        <w:numPr>
          <w:ilvl w:val="0"/>
          <w:numId w:val="8"/>
        </w:numPr>
        <w:ind w:hanging="720"/>
      </w:pPr>
      <w:bookmarkStart w:id="16" w:name="_Toc495311082"/>
      <w:r>
        <w:t>Y cam anffurfiol</w:t>
      </w:r>
      <w:bookmarkEnd w:id="16"/>
    </w:p>
    <w:p w14:paraId="4B58AD8F" w14:textId="3E654F5E" w:rsidR="00601A42" w:rsidRDefault="00B40CCA" w:rsidP="008F6C58">
      <w:pPr>
        <w:pStyle w:val="ListParagraph"/>
        <w:numPr>
          <w:ilvl w:val="1"/>
          <w:numId w:val="8"/>
        </w:numPr>
        <w:ind w:hanging="720"/>
        <w:rPr>
          <w:sz w:val="24"/>
          <w:szCs w:val="24"/>
        </w:rPr>
      </w:pPr>
      <w:r w:rsidRPr="00601A42">
        <w:rPr>
          <w:sz w:val="24"/>
          <w:szCs w:val="24"/>
        </w:rPr>
        <w:t xml:space="preserve">Lle bynnag y </w:t>
      </w:r>
      <w:proofErr w:type="gramStart"/>
      <w:r w:rsidRPr="00601A42">
        <w:rPr>
          <w:sz w:val="24"/>
          <w:szCs w:val="24"/>
        </w:rPr>
        <w:t>bo</w:t>
      </w:r>
      <w:proofErr w:type="gramEnd"/>
      <w:r w:rsidRPr="00601A42">
        <w:rPr>
          <w:sz w:val="24"/>
          <w:szCs w:val="24"/>
        </w:rPr>
        <w:t xml:space="preserve"> modd, mae’n bwysig bod cwynion cyflogaeth posib</w:t>
      </w:r>
      <w:r w:rsidR="00792C9A" w:rsidRPr="00601A42">
        <w:rPr>
          <w:sz w:val="24"/>
          <w:szCs w:val="24"/>
        </w:rPr>
        <w:t>l yn cael eu codi’n anffurfiol</w:t>
      </w:r>
      <w:r w:rsidRPr="00601A42">
        <w:rPr>
          <w:sz w:val="24"/>
          <w:szCs w:val="24"/>
        </w:rPr>
        <w:t xml:space="preserve"> heb oedi afresymol gyda rheolwr nad yw’r gŵyn yn gysylltiedig ag ef. Lle bynnag y </w:t>
      </w:r>
      <w:proofErr w:type="gramStart"/>
      <w:r w:rsidRPr="00601A42">
        <w:rPr>
          <w:sz w:val="24"/>
          <w:szCs w:val="24"/>
        </w:rPr>
        <w:t>bo</w:t>
      </w:r>
      <w:proofErr w:type="gramEnd"/>
      <w:r w:rsidRPr="00601A42">
        <w:rPr>
          <w:sz w:val="24"/>
          <w:szCs w:val="24"/>
        </w:rPr>
        <w:t xml:space="preserve"> modd, y rheolwr llinell fyd</w:t>
      </w:r>
      <w:r w:rsidR="00792C9A" w:rsidRPr="00601A42">
        <w:rPr>
          <w:sz w:val="24"/>
          <w:szCs w:val="24"/>
        </w:rPr>
        <w:t>d</w:t>
      </w:r>
      <w:r w:rsidRPr="00601A42">
        <w:rPr>
          <w:sz w:val="24"/>
          <w:szCs w:val="24"/>
        </w:rPr>
        <w:t xml:space="preserve"> y rheolwr hwn.</w:t>
      </w:r>
    </w:p>
    <w:p w14:paraId="634A7A7E" w14:textId="77777777" w:rsidR="00601A42" w:rsidRPr="00601A42" w:rsidRDefault="00601A42" w:rsidP="00601A42">
      <w:pPr>
        <w:pStyle w:val="ListParagraph"/>
        <w:rPr>
          <w:sz w:val="24"/>
          <w:szCs w:val="24"/>
        </w:rPr>
      </w:pPr>
    </w:p>
    <w:p w14:paraId="0AD16EBE" w14:textId="77777777" w:rsidR="00601A42" w:rsidRDefault="00B40CCA" w:rsidP="008F6C58">
      <w:pPr>
        <w:pStyle w:val="ListParagraph"/>
        <w:numPr>
          <w:ilvl w:val="1"/>
          <w:numId w:val="8"/>
        </w:numPr>
        <w:ind w:hanging="720"/>
        <w:rPr>
          <w:sz w:val="24"/>
          <w:szCs w:val="24"/>
        </w:rPr>
      </w:pPr>
      <w:r w:rsidRPr="00601A42">
        <w:rPr>
          <w:sz w:val="24"/>
          <w:szCs w:val="24"/>
        </w:rPr>
        <w:t xml:space="preserve">Dylid cyflwyno’r </w:t>
      </w:r>
      <w:proofErr w:type="gramStart"/>
      <w:r w:rsidRPr="00601A42">
        <w:rPr>
          <w:sz w:val="24"/>
          <w:szCs w:val="24"/>
        </w:rPr>
        <w:t>gŵyn</w:t>
      </w:r>
      <w:proofErr w:type="gramEnd"/>
      <w:r w:rsidRPr="00601A42">
        <w:rPr>
          <w:sz w:val="24"/>
          <w:szCs w:val="24"/>
        </w:rPr>
        <w:t xml:space="preserve"> cyn gynted â phosibl. Pa </w:t>
      </w:r>
      <w:proofErr w:type="gramStart"/>
      <w:r w:rsidRPr="00601A42">
        <w:rPr>
          <w:sz w:val="24"/>
          <w:szCs w:val="24"/>
        </w:rPr>
        <w:t>un</w:t>
      </w:r>
      <w:proofErr w:type="gramEnd"/>
      <w:r w:rsidRPr="00601A42">
        <w:rPr>
          <w:sz w:val="24"/>
          <w:szCs w:val="24"/>
        </w:rPr>
        <w:t xml:space="preserve"> bynnag, ni ddylai’r digwyddiad sydd wedi sbarduno’r gŵyn fod wedi digwydd mwy na 12 wythnos cyn dyddiad cyflwyno’r gŵyn.</w:t>
      </w:r>
    </w:p>
    <w:p w14:paraId="46C35D55" w14:textId="77777777" w:rsidR="00601A42" w:rsidRPr="00601A42" w:rsidRDefault="00601A42" w:rsidP="00601A42">
      <w:pPr>
        <w:pStyle w:val="ListParagraph"/>
        <w:rPr>
          <w:sz w:val="24"/>
          <w:szCs w:val="24"/>
        </w:rPr>
      </w:pPr>
    </w:p>
    <w:p w14:paraId="6ED69F74" w14:textId="1F923336" w:rsidR="00DC6939" w:rsidRPr="00601A42" w:rsidRDefault="002C0AF1" w:rsidP="008F6C58">
      <w:pPr>
        <w:pStyle w:val="ListParagraph"/>
        <w:numPr>
          <w:ilvl w:val="1"/>
          <w:numId w:val="8"/>
        </w:numPr>
        <w:ind w:hanging="720"/>
        <w:rPr>
          <w:sz w:val="24"/>
          <w:szCs w:val="24"/>
        </w:rPr>
      </w:pPr>
      <w:r w:rsidRPr="00601A42">
        <w:rPr>
          <w:sz w:val="24"/>
          <w:szCs w:val="24"/>
        </w:rPr>
        <w:t xml:space="preserve">Os oes gan gyflogai </w:t>
      </w:r>
      <w:proofErr w:type="gramStart"/>
      <w:r w:rsidRPr="00601A42">
        <w:rPr>
          <w:sz w:val="24"/>
          <w:szCs w:val="24"/>
        </w:rPr>
        <w:t>gŵyn</w:t>
      </w:r>
      <w:proofErr w:type="gramEnd"/>
      <w:r w:rsidRPr="00601A42">
        <w:rPr>
          <w:sz w:val="24"/>
          <w:szCs w:val="24"/>
        </w:rPr>
        <w:t xml:space="preserve"> sy’n berthnasol i’r weithdrefn hon, dylai ei thrafod i gychwyn â’i reolwr/</w:t>
      </w:r>
      <w:r w:rsidR="00A724AD" w:rsidRPr="00601A42">
        <w:rPr>
          <w:sz w:val="24"/>
          <w:szCs w:val="24"/>
        </w:rPr>
        <w:t>g</w:t>
      </w:r>
      <w:r w:rsidRPr="00601A42">
        <w:rPr>
          <w:sz w:val="24"/>
          <w:szCs w:val="24"/>
        </w:rPr>
        <w:t xml:space="preserve">oruchwylydd uniongyrchol. Lle bynnag y </w:t>
      </w:r>
      <w:proofErr w:type="gramStart"/>
      <w:r w:rsidRPr="00601A42">
        <w:rPr>
          <w:sz w:val="24"/>
          <w:szCs w:val="24"/>
        </w:rPr>
        <w:t>bo</w:t>
      </w:r>
      <w:proofErr w:type="gramEnd"/>
      <w:r w:rsidRPr="00601A42">
        <w:rPr>
          <w:sz w:val="24"/>
          <w:szCs w:val="24"/>
        </w:rPr>
        <w:t xml:space="preserve"> modd, bydd y rheolwr/goruchwylydd hwnnw’n ymateb i’r gŵyn ar y pryd. Os </w:t>
      </w:r>
      <w:proofErr w:type="gramStart"/>
      <w:r w:rsidRPr="00601A42">
        <w:rPr>
          <w:sz w:val="24"/>
          <w:szCs w:val="24"/>
        </w:rPr>
        <w:t>nad</w:t>
      </w:r>
      <w:proofErr w:type="gramEnd"/>
      <w:r w:rsidRPr="00601A42">
        <w:rPr>
          <w:sz w:val="24"/>
          <w:szCs w:val="24"/>
        </w:rPr>
        <w:t xml:space="preserve"> yw hyn yn bosibl, bydd y rheolwr/goruchwylydd yn </w:t>
      </w:r>
      <w:r w:rsidR="00792C9A" w:rsidRPr="00601A42">
        <w:rPr>
          <w:sz w:val="24"/>
          <w:szCs w:val="24"/>
        </w:rPr>
        <w:t>gwneud</w:t>
      </w:r>
      <w:r w:rsidRPr="00601A42">
        <w:rPr>
          <w:sz w:val="24"/>
          <w:szCs w:val="24"/>
        </w:rPr>
        <w:t xml:space="preserve"> penderfyniad pendant </w:t>
      </w:r>
      <w:r w:rsidR="00792C9A" w:rsidRPr="00601A42">
        <w:rPr>
          <w:sz w:val="24"/>
          <w:szCs w:val="24"/>
        </w:rPr>
        <w:t>ar ôl ystyried y mater a/neu ymchwilio iddo.</w:t>
      </w:r>
      <w:r w:rsidRPr="00601A42">
        <w:rPr>
          <w:sz w:val="24"/>
          <w:szCs w:val="24"/>
        </w:rPr>
        <w:t xml:space="preserve"> Bydd yn gwneud hyn ar lafar ac yn cadarnhau’r canlyniad yn ysgrifenedig cyn pen 10 diwrnod gwaith fel rheol. Os tybir bod angen cynnal ymchwiliad, </w:t>
      </w:r>
      <w:r w:rsidR="00803202" w:rsidRPr="00601A42">
        <w:rPr>
          <w:sz w:val="24"/>
          <w:szCs w:val="24"/>
        </w:rPr>
        <w:t xml:space="preserve">gellir cytuno i estyn y cyfnod hwn am hyd at </w:t>
      </w:r>
      <w:r w:rsidRPr="00601A42">
        <w:rPr>
          <w:sz w:val="24"/>
          <w:szCs w:val="24"/>
        </w:rPr>
        <w:t>30 diwrnod gwaith fel arfer.</w:t>
      </w:r>
    </w:p>
    <w:p w14:paraId="0E5CA358" w14:textId="1B6F13D4" w:rsidR="00591454" w:rsidRDefault="002C0AF1" w:rsidP="008F6C58">
      <w:pPr>
        <w:pStyle w:val="Heading2"/>
        <w:numPr>
          <w:ilvl w:val="0"/>
          <w:numId w:val="8"/>
        </w:numPr>
        <w:ind w:hanging="720"/>
      </w:pPr>
      <w:bookmarkStart w:id="17" w:name="_Toc495311083"/>
      <w:r>
        <w:t>Ymch</w:t>
      </w:r>
      <w:r w:rsidR="00867B0C">
        <w:t>wi</w:t>
      </w:r>
      <w:r>
        <w:t>liadau</w:t>
      </w:r>
      <w:bookmarkEnd w:id="17"/>
    </w:p>
    <w:p w14:paraId="14A6FDAB" w14:textId="6C2D80E8" w:rsidR="008F6C58" w:rsidRDefault="00F425A2" w:rsidP="008F6C58">
      <w:pPr>
        <w:pStyle w:val="ListParagraph"/>
        <w:numPr>
          <w:ilvl w:val="1"/>
          <w:numId w:val="8"/>
        </w:numPr>
        <w:spacing w:after="0"/>
        <w:ind w:hanging="720"/>
        <w:rPr>
          <w:rFonts w:cs="Arial"/>
          <w:sz w:val="24"/>
          <w:szCs w:val="24"/>
        </w:rPr>
      </w:pPr>
      <w:r w:rsidRPr="008F6C58">
        <w:rPr>
          <w:rFonts w:cs="Arial"/>
          <w:sz w:val="24"/>
          <w:szCs w:val="24"/>
        </w:rPr>
        <w:t xml:space="preserve">Gall fod angen </w:t>
      </w:r>
      <w:r w:rsidR="00EE79B6" w:rsidRPr="008F6C58">
        <w:rPr>
          <w:rFonts w:cs="Arial"/>
          <w:sz w:val="24"/>
          <w:szCs w:val="24"/>
        </w:rPr>
        <w:t>ymchwilio</w:t>
      </w:r>
      <w:r w:rsidRPr="008F6C58">
        <w:rPr>
          <w:rFonts w:cs="Arial"/>
          <w:sz w:val="24"/>
          <w:szCs w:val="24"/>
        </w:rPr>
        <w:t xml:space="preserve"> i’r honiadau a wnaed gan y cyflogai, naill ai cyn</w:t>
      </w:r>
      <w:r w:rsidR="008545E5" w:rsidRPr="008F6C58">
        <w:rPr>
          <w:rFonts w:cs="Arial"/>
          <w:sz w:val="24"/>
          <w:szCs w:val="24"/>
        </w:rPr>
        <w:t xml:space="preserve"> bwrw ymlaen i g</w:t>
      </w:r>
      <w:r w:rsidRPr="008F6C58">
        <w:rPr>
          <w:rFonts w:cs="Arial"/>
          <w:sz w:val="24"/>
          <w:szCs w:val="24"/>
        </w:rPr>
        <w:t>amau eraill y weithdrefn neu yn ystod y camau hynny. Fodd bynnag, bydd cyfrinachedd y broses cwynion cyflogaeth yn cael ei barchu.</w:t>
      </w:r>
    </w:p>
    <w:p w14:paraId="1530D34A" w14:textId="77777777" w:rsidR="008F6C58" w:rsidRDefault="008F6C58" w:rsidP="008F6C58">
      <w:pPr>
        <w:pStyle w:val="ListParagraph"/>
        <w:spacing w:after="0"/>
        <w:rPr>
          <w:rFonts w:cs="Arial"/>
          <w:sz w:val="24"/>
          <w:szCs w:val="24"/>
        </w:rPr>
      </w:pPr>
    </w:p>
    <w:p w14:paraId="24949188" w14:textId="655E4297" w:rsidR="00D51740" w:rsidRPr="008F6C58" w:rsidRDefault="00D51740" w:rsidP="008F6C58">
      <w:pPr>
        <w:pStyle w:val="ListParagraph"/>
        <w:numPr>
          <w:ilvl w:val="1"/>
          <w:numId w:val="8"/>
        </w:numPr>
        <w:spacing w:after="0"/>
        <w:ind w:hanging="720"/>
        <w:rPr>
          <w:rFonts w:cs="Arial"/>
          <w:sz w:val="24"/>
          <w:szCs w:val="24"/>
        </w:rPr>
      </w:pPr>
      <w:r w:rsidRPr="008F6C58">
        <w:rPr>
          <w:rFonts w:cs="Arial"/>
          <w:sz w:val="24"/>
          <w:szCs w:val="24"/>
        </w:rPr>
        <w:t xml:space="preserve">Os caiff unrhyw dystiolaeth ei chasglu yn ystod yr ymchwiliadau hyn, bydd y cyflogai’n cael copi </w:t>
      </w:r>
      <w:r w:rsidR="001F0CC0" w:rsidRPr="008F6C58">
        <w:rPr>
          <w:rFonts w:cs="Arial"/>
          <w:sz w:val="24"/>
          <w:szCs w:val="24"/>
        </w:rPr>
        <w:t xml:space="preserve">ohoni </w:t>
      </w:r>
      <w:r w:rsidRPr="008F6C58">
        <w:rPr>
          <w:rFonts w:cs="Arial"/>
          <w:sz w:val="24"/>
          <w:szCs w:val="24"/>
        </w:rPr>
        <w:t xml:space="preserve">cyn y gwrandawiad er mwyn </w:t>
      </w:r>
      <w:r w:rsidR="00DC612D" w:rsidRPr="008F6C58">
        <w:rPr>
          <w:rFonts w:cs="Arial"/>
          <w:sz w:val="24"/>
          <w:szCs w:val="24"/>
        </w:rPr>
        <w:t xml:space="preserve">iddo </w:t>
      </w:r>
      <w:r w:rsidRPr="008F6C58">
        <w:rPr>
          <w:rFonts w:cs="Arial"/>
          <w:sz w:val="24"/>
          <w:szCs w:val="24"/>
        </w:rPr>
        <w:t>ystyried ei ymateb</w:t>
      </w:r>
      <w:r w:rsidR="001F0CC0" w:rsidRPr="008F6C58">
        <w:rPr>
          <w:rFonts w:cs="Arial"/>
          <w:sz w:val="24"/>
          <w:szCs w:val="24"/>
        </w:rPr>
        <w:t xml:space="preserve"> iddi</w:t>
      </w:r>
      <w:r w:rsidRPr="008F6C58">
        <w:rPr>
          <w:rFonts w:cs="Arial"/>
          <w:sz w:val="24"/>
          <w:szCs w:val="24"/>
        </w:rPr>
        <w:t xml:space="preserve">. Mewn sefyllfaoedd eithriadol, gall fod rhaid cadw’r dystiolaeth a roddwyd gan unigolion yn gyfrinachol. Pan </w:t>
      </w:r>
      <w:proofErr w:type="gramStart"/>
      <w:r w:rsidRPr="008F6C58">
        <w:rPr>
          <w:rFonts w:cs="Arial"/>
          <w:sz w:val="24"/>
          <w:szCs w:val="24"/>
        </w:rPr>
        <w:t>fydd</w:t>
      </w:r>
      <w:proofErr w:type="gramEnd"/>
      <w:r w:rsidRPr="008F6C58">
        <w:rPr>
          <w:rFonts w:cs="Arial"/>
          <w:sz w:val="24"/>
          <w:szCs w:val="24"/>
        </w:rPr>
        <w:t xml:space="preserve"> angen gwarchod cyfrinachedd, byddwn yn egluro hyn wrth y cyflogai a byddwn yn darparu crynodeb priodol o’r dystiolaeth (a </w:t>
      </w:r>
      <w:r w:rsidR="001F0CC0" w:rsidRPr="008F6C58">
        <w:rPr>
          <w:rFonts w:cs="Arial"/>
          <w:sz w:val="24"/>
          <w:szCs w:val="24"/>
        </w:rPr>
        <w:t>gymeradwywyd</w:t>
      </w:r>
      <w:r w:rsidRPr="008F6C58">
        <w:rPr>
          <w:rFonts w:cs="Arial"/>
          <w:sz w:val="24"/>
          <w:szCs w:val="24"/>
        </w:rPr>
        <w:t xml:space="preserve"> gan y Pennaeth Adnoddau Dynol).</w:t>
      </w:r>
    </w:p>
    <w:p w14:paraId="7819BA04" w14:textId="15C0D4A4" w:rsidR="00591454" w:rsidRPr="005A2743" w:rsidRDefault="000E1457" w:rsidP="008F6C58">
      <w:pPr>
        <w:pStyle w:val="Heading2"/>
        <w:numPr>
          <w:ilvl w:val="0"/>
          <w:numId w:val="8"/>
        </w:numPr>
        <w:ind w:hanging="720"/>
      </w:pPr>
      <w:bookmarkStart w:id="18" w:name="_Toc495311084"/>
      <w:r>
        <w:t>Y cam ffurfiol</w:t>
      </w:r>
      <w:bookmarkEnd w:id="18"/>
    </w:p>
    <w:p w14:paraId="53B3224A" w14:textId="21AA5AB7" w:rsidR="00435FB8" w:rsidRDefault="008F6C58" w:rsidP="008F6C58">
      <w:pPr>
        <w:ind w:left="709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12.1</w:t>
      </w:r>
      <w:r>
        <w:rPr>
          <w:rFonts w:cs="Arial"/>
          <w:sz w:val="24"/>
          <w:szCs w:val="24"/>
        </w:rPr>
        <w:tab/>
      </w:r>
      <w:r w:rsidR="00435FB8">
        <w:rPr>
          <w:rFonts w:cs="Arial"/>
          <w:sz w:val="24"/>
          <w:szCs w:val="24"/>
        </w:rPr>
        <w:t xml:space="preserve">Os </w:t>
      </w:r>
      <w:proofErr w:type="gramStart"/>
      <w:r w:rsidR="00435FB8">
        <w:rPr>
          <w:rFonts w:cs="Arial"/>
          <w:sz w:val="24"/>
          <w:szCs w:val="24"/>
        </w:rPr>
        <w:t>nad</w:t>
      </w:r>
      <w:proofErr w:type="gramEnd"/>
      <w:r w:rsidR="00435FB8">
        <w:rPr>
          <w:rFonts w:cs="Arial"/>
          <w:sz w:val="24"/>
          <w:szCs w:val="24"/>
        </w:rPr>
        <w:t xml:space="preserve"> yw’r cyflogai’n </w:t>
      </w:r>
      <w:r w:rsidR="00D757A4">
        <w:rPr>
          <w:rFonts w:cs="Arial"/>
          <w:sz w:val="24"/>
          <w:szCs w:val="24"/>
        </w:rPr>
        <w:t xml:space="preserve">fodlon â’r ymateb y mae’n ei gael yng ngham anffurfiol y weithdrefn, </w:t>
      </w:r>
      <w:r w:rsidR="008E7BAF">
        <w:rPr>
          <w:rFonts w:cs="Arial"/>
          <w:sz w:val="24"/>
          <w:szCs w:val="24"/>
        </w:rPr>
        <w:t>gall y cyflogai, gyda chymorth cynrychioly</w:t>
      </w:r>
      <w:r w:rsidR="00296179">
        <w:rPr>
          <w:rFonts w:cs="Arial"/>
          <w:sz w:val="24"/>
          <w:szCs w:val="24"/>
        </w:rPr>
        <w:t>dd undeb llafur neu gydweithiwr</w:t>
      </w:r>
      <w:r w:rsidR="008E7BAF">
        <w:rPr>
          <w:rFonts w:cs="Arial"/>
          <w:sz w:val="24"/>
          <w:szCs w:val="24"/>
        </w:rPr>
        <w:t xml:space="preserve"> os oes angen, gyflwyno cwyn ysgrifenedig i’r lefel reoli nesaf. Rhaid </w:t>
      </w:r>
      <w:r w:rsidR="008E7BAF">
        <w:rPr>
          <w:rFonts w:cs="Arial"/>
          <w:sz w:val="24"/>
          <w:szCs w:val="24"/>
        </w:rPr>
        <w:lastRenderedPageBreak/>
        <w:t>gwneud hyn cyn pen 10 diwrnod gwaith ar ôl i benderfyniad y rheolwr llinell ddod i law gan dde</w:t>
      </w:r>
      <w:r w:rsidR="003E2DC4">
        <w:rPr>
          <w:rFonts w:cs="Arial"/>
          <w:sz w:val="24"/>
          <w:szCs w:val="24"/>
        </w:rPr>
        <w:t>fn</w:t>
      </w:r>
      <w:r w:rsidR="008E7BAF">
        <w:rPr>
          <w:rFonts w:cs="Arial"/>
          <w:sz w:val="24"/>
          <w:szCs w:val="24"/>
        </w:rPr>
        <w:t xml:space="preserve">yddio ffurflen GR1 sydd ar </w:t>
      </w:r>
      <w:proofErr w:type="gramStart"/>
      <w:r w:rsidR="008E7BAF">
        <w:rPr>
          <w:rFonts w:cs="Arial"/>
          <w:sz w:val="24"/>
          <w:szCs w:val="24"/>
        </w:rPr>
        <w:t>gael</w:t>
      </w:r>
      <w:proofErr w:type="gramEnd"/>
      <w:r w:rsidR="008E7BAF">
        <w:rPr>
          <w:rFonts w:cs="Arial"/>
          <w:sz w:val="24"/>
          <w:szCs w:val="24"/>
        </w:rPr>
        <w:t xml:space="preserve"> yn Atodiad 2.</w:t>
      </w:r>
    </w:p>
    <w:p w14:paraId="0E0236AC" w14:textId="1F66EEBB" w:rsidR="00591454" w:rsidRDefault="008F6C58" w:rsidP="008F6C58">
      <w:pPr>
        <w:ind w:left="709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12.2</w:t>
      </w:r>
      <w:r>
        <w:rPr>
          <w:rFonts w:cs="Arial"/>
          <w:sz w:val="24"/>
          <w:szCs w:val="24"/>
        </w:rPr>
        <w:tab/>
      </w:r>
      <w:r w:rsidR="0023440A">
        <w:rPr>
          <w:rFonts w:cs="Arial"/>
          <w:sz w:val="24"/>
          <w:szCs w:val="24"/>
        </w:rPr>
        <w:t>O</w:t>
      </w:r>
      <w:r w:rsidR="00B30B5D">
        <w:rPr>
          <w:rFonts w:cs="Arial"/>
          <w:sz w:val="24"/>
          <w:szCs w:val="24"/>
        </w:rPr>
        <w:t xml:space="preserve">s </w:t>
      </w:r>
      <w:proofErr w:type="gramStart"/>
      <w:r w:rsidR="00B30B5D">
        <w:rPr>
          <w:rFonts w:cs="Arial"/>
          <w:sz w:val="24"/>
          <w:szCs w:val="24"/>
        </w:rPr>
        <w:t>nad</w:t>
      </w:r>
      <w:proofErr w:type="gramEnd"/>
      <w:r w:rsidR="00B30B5D">
        <w:rPr>
          <w:rFonts w:cs="Arial"/>
          <w:sz w:val="24"/>
          <w:szCs w:val="24"/>
        </w:rPr>
        <w:t xml:space="preserve"> yw’r </w:t>
      </w:r>
      <w:r w:rsidR="0023440A">
        <w:rPr>
          <w:rFonts w:cs="Arial"/>
          <w:sz w:val="24"/>
          <w:szCs w:val="24"/>
        </w:rPr>
        <w:t>achwynydd</w:t>
      </w:r>
      <w:r w:rsidR="00B30B5D">
        <w:rPr>
          <w:rFonts w:cs="Arial"/>
          <w:sz w:val="24"/>
          <w:szCs w:val="24"/>
        </w:rPr>
        <w:t xml:space="preserve"> wedi </w:t>
      </w:r>
      <w:r w:rsidR="0023440A">
        <w:rPr>
          <w:rFonts w:cs="Arial"/>
          <w:sz w:val="24"/>
          <w:szCs w:val="24"/>
        </w:rPr>
        <w:t>gwneud unrhyw ymdrech i d</w:t>
      </w:r>
      <w:r w:rsidR="00B30B5D">
        <w:rPr>
          <w:rFonts w:cs="Arial"/>
          <w:sz w:val="24"/>
          <w:szCs w:val="24"/>
        </w:rPr>
        <w:t>datrys y mater yn anffur</w:t>
      </w:r>
      <w:r w:rsidR="0023440A">
        <w:rPr>
          <w:rFonts w:cs="Arial"/>
          <w:sz w:val="24"/>
          <w:szCs w:val="24"/>
        </w:rPr>
        <w:t>fiol gyda’r lefel reoli briodol, dim ond mewn sefyllfaoedd eithriadol y bydd cwyn gyflogaeth yn camu ymlaen i’r cam ffurfiol.</w:t>
      </w:r>
    </w:p>
    <w:p w14:paraId="05F82AD9" w14:textId="4AE14404" w:rsidR="00591454" w:rsidRPr="009C0FEA" w:rsidRDefault="008F6C58" w:rsidP="008F6C58">
      <w:pPr>
        <w:ind w:left="709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12.3</w:t>
      </w:r>
      <w:r>
        <w:rPr>
          <w:rFonts w:cs="Arial"/>
          <w:sz w:val="24"/>
          <w:szCs w:val="24"/>
        </w:rPr>
        <w:tab/>
      </w:r>
      <w:r w:rsidR="002763F4">
        <w:rPr>
          <w:rFonts w:cs="Arial"/>
          <w:sz w:val="24"/>
          <w:szCs w:val="24"/>
        </w:rPr>
        <w:t xml:space="preserve">Bydd y </w:t>
      </w:r>
      <w:r w:rsidR="002763F4" w:rsidRPr="002763F4">
        <w:rPr>
          <w:rFonts w:cs="Arial"/>
          <w:sz w:val="24"/>
          <w:szCs w:val="24"/>
        </w:rPr>
        <w:t>rheolwr/goruchwylydd</w:t>
      </w:r>
      <w:r w:rsidR="002763F4">
        <w:rPr>
          <w:rFonts w:cs="Arial"/>
          <w:sz w:val="24"/>
          <w:szCs w:val="24"/>
        </w:rPr>
        <w:t xml:space="preserve"> yn ymchwilio </w:t>
      </w:r>
      <w:r w:rsidR="00CE1BE9">
        <w:rPr>
          <w:rFonts w:cs="Arial"/>
          <w:sz w:val="24"/>
          <w:szCs w:val="24"/>
        </w:rPr>
        <w:t xml:space="preserve">i’r </w:t>
      </w:r>
      <w:proofErr w:type="gramStart"/>
      <w:r w:rsidR="00CE1BE9">
        <w:rPr>
          <w:rFonts w:cs="Arial"/>
          <w:sz w:val="24"/>
          <w:szCs w:val="24"/>
        </w:rPr>
        <w:t>gŵyn</w:t>
      </w:r>
      <w:proofErr w:type="gramEnd"/>
      <w:r w:rsidR="00CE1BE9">
        <w:rPr>
          <w:rFonts w:cs="Arial"/>
          <w:sz w:val="24"/>
          <w:szCs w:val="24"/>
        </w:rPr>
        <w:t xml:space="preserve"> a bydd yn cynnull gwrandawiad gyda’r cyflogai sydd wedi cwyno. Bydd y cyflogai’n cael gwybod am ei hawl i ddod â rhywun gydag ef i’r gwrandawiad. </w:t>
      </w:r>
      <w:proofErr w:type="gramStart"/>
      <w:r w:rsidR="00CE1BE9">
        <w:rPr>
          <w:rFonts w:cs="Arial"/>
          <w:sz w:val="24"/>
          <w:szCs w:val="24"/>
        </w:rPr>
        <w:t>Bydd Swyddog Adnoddau Dynol yn mynd i’r gwrandawiad i weithredu fel cynghorydd.</w:t>
      </w:r>
      <w:proofErr w:type="gramEnd"/>
      <w:r w:rsidR="00CE1BE9">
        <w:rPr>
          <w:rFonts w:cs="Arial"/>
          <w:sz w:val="24"/>
          <w:szCs w:val="24"/>
        </w:rPr>
        <w:t xml:space="preserve"> Bydd y </w:t>
      </w:r>
      <w:r w:rsidR="00CE1BE9" w:rsidRPr="00CE1BE9">
        <w:rPr>
          <w:rFonts w:cs="Arial"/>
          <w:sz w:val="24"/>
          <w:szCs w:val="24"/>
        </w:rPr>
        <w:t>rheolwr/goruchwylydd</w:t>
      </w:r>
      <w:r w:rsidR="00CE1BE9">
        <w:rPr>
          <w:rFonts w:cs="Arial"/>
          <w:sz w:val="24"/>
          <w:szCs w:val="24"/>
        </w:rPr>
        <w:t xml:space="preserve"> hefyd yn defnyddio ffurflen GR1 i ymateb yn ffurfiol cyn pen 15 diwrnod gwaith ar ôl i’r ffurflen ddod i la</w:t>
      </w:r>
      <w:r w:rsidR="00363072">
        <w:rPr>
          <w:rFonts w:cs="Arial"/>
          <w:sz w:val="24"/>
          <w:szCs w:val="24"/>
        </w:rPr>
        <w:t xml:space="preserve">w, oni bai </w:t>
      </w:r>
      <w:r w:rsidR="007744DF">
        <w:rPr>
          <w:rFonts w:cs="Arial"/>
          <w:sz w:val="24"/>
          <w:szCs w:val="24"/>
        </w:rPr>
        <w:t>fod hyn yn amh</w:t>
      </w:r>
      <w:r w:rsidR="00363072">
        <w:rPr>
          <w:rFonts w:cs="Arial"/>
          <w:sz w:val="24"/>
          <w:szCs w:val="24"/>
        </w:rPr>
        <w:t>osibl</w:t>
      </w:r>
      <w:r w:rsidR="00CE1BE9">
        <w:rPr>
          <w:rFonts w:cs="Arial"/>
          <w:sz w:val="24"/>
          <w:szCs w:val="24"/>
        </w:rPr>
        <w:t xml:space="preserve"> am resymau penodol, a bod y </w:t>
      </w:r>
      <w:r w:rsidR="00CE1BE9" w:rsidRPr="00CE1BE9">
        <w:rPr>
          <w:rFonts w:cs="Arial"/>
          <w:sz w:val="24"/>
          <w:szCs w:val="24"/>
        </w:rPr>
        <w:t>rheolwr/goruchwylydd</w:t>
      </w:r>
      <w:r w:rsidR="00CE1BE9">
        <w:rPr>
          <w:rFonts w:cs="Arial"/>
          <w:sz w:val="24"/>
          <w:szCs w:val="24"/>
        </w:rPr>
        <w:t xml:space="preserve"> wedi cytuno ar ddyddiad </w:t>
      </w:r>
      <w:r w:rsidR="00363072">
        <w:rPr>
          <w:rFonts w:cs="Arial"/>
          <w:sz w:val="24"/>
          <w:szCs w:val="24"/>
        </w:rPr>
        <w:t>arall â’r</w:t>
      </w:r>
      <w:r w:rsidR="00CE1BE9">
        <w:rPr>
          <w:rFonts w:cs="Arial"/>
          <w:sz w:val="24"/>
          <w:szCs w:val="24"/>
        </w:rPr>
        <w:t xml:space="preserve"> </w:t>
      </w:r>
      <w:r w:rsidR="00B75BDC">
        <w:rPr>
          <w:rFonts w:cs="Arial"/>
          <w:sz w:val="24"/>
          <w:szCs w:val="24"/>
        </w:rPr>
        <w:t>achwynydd</w:t>
      </w:r>
      <w:r w:rsidR="00CE1BE9">
        <w:rPr>
          <w:rFonts w:cs="Arial"/>
          <w:sz w:val="24"/>
          <w:szCs w:val="24"/>
        </w:rPr>
        <w:t>, er enghraifft, os oes angen cynnal ymchwiliad. Bydd y cyflogai’n cael gwybod am ei hawl i apelio yn erbyn ymateb y rheolwr.</w:t>
      </w:r>
    </w:p>
    <w:p w14:paraId="1C906974" w14:textId="3EFB1D41" w:rsidR="00591454" w:rsidRPr="004E6B53" w:rsidRDefault="008F6C58" w:rsidP="008F6C58">
      <w:pPr>
        <w:ind w:left="709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12.4</w:t>
      </w:r>
      <w:r>
        <w:rPr>
          <w:rFonts w:cs="Arial"/>
          <w:sz w:val="24"/>
          <w:szCs w:val="24"/>
        </w:rPr>
        <w:tab/>
      </w:r>
      <w:r w:rsidR="008D4230">
        <w:rPr>
          <w:rFonts w:cs="Arial"/>
          <w:sz w:val="24"/>
          <w:szCs w:val="24"/>
        </w:rPr>
        <w:t xml:space="preserve">Os na fydd yr ymateb ysgrifenedig yn dderbyniol neu os na fydd y </w:t>
      </w:r>
      <w:r w:rsidR="008D4230" w:rsidRPr="008D4230">
        <w:rPr>
          <w:rFonts w:cs="Arial"/>
          <w:sz w:val="24"/>
          <w:szCs w:val="24"/>
        </w:rPr>
        <w:t>rheolwr/goruchwylydd</w:t>
      </w:r>
      <w:r w:rsidR="008D4230">
        <w:rPr>
          <w:rFonts w:cs="Arial"/>
          <w:sz w:val="24"/>
          <w:szCs w:val="24"/>
        </w:rPr>
        <w:t xml:space="preserve"> yn ymateb cyn</w:t>
      </w:r>
      <w:r w:rsidR="008659EB">
        <w:rPr>
          <w:rFonts w:cs="Arial"/>
          <w:sz w:val="24"/>
          <w:szCs w:val="24"/>
        </w:rPr>
        <w:t xml:space="preserve"> pen 15 diwrnod, gall y cyflogai</w:t>
      </w:r>
      <w:r w:rsidR="008D4230">
        <w:rPr>
          <w:rFonts w:cs="Arial"/>
          <w:sz w:val="24"/>
          <w:szCs w:val="24"/>
        </w:rPr>
        <w:t xml:space="preserve"> ne</w:t>
      </w:r>
      <w:r w:rsidR="008659EB">
        <w:rPr>
          <w:rFonts w:cs="Arial"/>
          <w:sz w:val="24"/>
          <w:szCs w:val="24"/>
        </w:rPr>
        <w:t>u gynrychiolydd y cyflogai</w:t>
      </w:r>
      <w:r w:rsidR="008D4230">
        <w:rPr>
          <w:rFonts w:cs="Arial"/>
          <w:sz w:val="24"/>
          <w:szCs w:val="24"/>
        </w:rPr>
        <w:t xml:space="preserve"> ysgrifennu’n uniongyrchol at Bennaeth y Gwasanaeth gan amgáu ffurflen GR1 (rhannau A a B). Yn y llythyr ap</w:t>
      </w:r>
      <w:r w:rsidR="0043398B">
        <w:rPr>
          <w:rFonts w:cs="Arial"/>
          <w:sz w:val="24"/>
          <w:szCs w:val="24"/>
        </w:rPr>
        <w:t>êl, rhaid nodi’n glir pam fod y</w:t>
      </w:r>
      <w:r w:rsidR="008D4230">
        <w:rPr>
          <w:rFonts w:cs="Arial"/>
          <w:sz w:val="24"/>
          <w:szCs w:val="24"/>
        </w:rPr>
        <w:t xml:space="preserve"> cyflogai’n dal i deimlo iddo </w:t>
      </w:r>
      <w:proofErr w:type="gramStart"/>
      <w:r w:rsidR="008D4230">
        <w:rPr>
          <w:rFonts w:cs="Arial"/>
          <w:sz w:val="24"/>
          <w:szCs w:val="24"/>
        </w:rPr>
        <w:t>gael</w:t>
      </w:r>
      <w:proofErr w:type="gramEnd"/>
      <w:r w:rsidR="008D4230">
        <w:rPr>
          <w:rFonts w:cs="Arial"/>
          <w:sz w:val="24"/>
          <w:szCs w:val="24"/>
        </w:rPr>
        <w:t xml:space="preserve"> cam. Rhaid cyflwyno’r llythyr a’r ffurflen i Bennaeth y Gwasanaeth cyn pen </w:t>
      </w:r>
      <w:proofErr w:type="gramStart"/>
      <w:r w:rsidR="008D4230">
        <w:rPr>
          <w:rFonts w:cs="Arial"/>
          <w:sz w:val="24"/>
          <w:szCs w:val="24"/>
        </w:rPr>
        <w:t xml:space="preserve">10 diwrnod gwaith ar ôl ymateb y </w:t>
      </w:r>
      <w:r w:rsidR="008D4230" w:rsidRPr="008D4230">
        <w:rPr>
          <w:rFonts w:cs="Arial"/>
          <w:sz w:val="24"/>
          <w:szCs w:val="24"/>
        </w:rPr>
        <w:t>rheolwr/goruchwylydd</w:t>
      </w:r>
      <w:proofErr w:type="gramEnd"/>
      <w:r w:rsidR="008D4230">
        <w:rPr>
          <w:rFonts w:cs="Arial"/>
          <w:sz w:val="24"/>
          <w:szCs w:val="24"/>
        </w:rPr>
        <w:t>.</w:t>
      </w:r>
    </w:p>
    <w:p w14:paraId="6B2A3778" w14:textId="429E0B3F" w:rsidR="00591454" w:rsidRPr="004E6B53" w:rsidRDefault="008F6C58" w:rsidP="008F6C58">
      <w:pPr>
        <w:ind w:left="709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12.5</w:t>
      </w:r>
      <w:r>
        <w:rPr>
          <w:rFonts w:cs="Arial"/>
          <w:sz w:val="24"/>
          <w:szCs w:val="24"/>
        </w:rPr>
        <w:tab/>
      </w:r>
      <w:r w:rsidR="001F61A7">
        <w:rPr>
          <w:rFonts w:cs="Arial"/>
          <w:sz w:val="24"/>
          <w:szCs w:val="24"/>
        </w:rPr>
        <w:t xml:space="preserve">Os yw’r </w:t>
      </w:r>
      <w:proofErr w:type="gramStart"/>
      <w:r w:rsidR="001F61A7">
        <w:rPr>
          <w:rFonts w:cs="Arial"/>
          <w:sz w:val="24"/>
          <w:szCs w:val="24"/>
        </w:rPr>
        <w:t>gŵyn</w:t>
      </w:r>
      <w:proofErr w:type="gramEnd"/>
      <w:r w:rsidR="001F61A7">
        <w:rPr>
          <w:rFonts w:cs="Arial"/>
          <w:sz w:val="24"/>
          <w:szCs w:val="24"/>
        </w:rPr>
        <w:t xml:space="preserve"> yn ymwneud â Phennaeth y Gwasanaeth, bydd Pennaeth Gwasanaeth </w:t>
      </w:r>
      <w:r w:rsidR="00AF6B16">
        <w:rPr>
          <w:rFonts w:cs="Arial"/>
          <w:sz w:val="24"/>
          <w:szCs w:val="24"/>
        </w:rPr>
        <w:t>arall</w:t>
      </w:r>
      <w:r w:rsidR="001F61A7">
        <w:rPr>
          <w:rFonts w:cs="Arial"/>
          <w:sz w:val="24"/>
          <w:szCs w:val="24"/>
        </w:rPr>
        <w:t xml:space="preserve"> yn cynnull gwrandawiad.</w:t>
      </w:r>
    </w:p>
    <w:p w14:paraId="6197D985" w14:textId="74A69CE4" w:rsidR="00591454" w:rsidRDefault="001F61A7" w:rsidP="008F6C58">
      <w:pPr>
        <w:pStyle w:val="Heading2"/>
        <w:numPr>
          <w:ilvl w:val="0"/>
          <w:numId w:val="8"/>
        </w:numPr>
        <w:ind w:hanging="720"/>
      </w:pPr>
      <w:bookmarkStart w:id="19" w:name="_Toc495311085"/>
      <w:r>
        <w:t>Y cam terfynol – apêl</w:t>
      </w:r>
      <w:bookmarkEnd w:id="19"/>
      <w:r>
        <w:t xml:space="preserve"> </w:t>
      </w:r>
    </w:p>
    <w:p w14:paraId="236419BF" w14:textId="73E4C9E2" w:rsidR="008F6C58" w:rsidRDefault="0063701D" w:rsidP="008F6C58">
      <w:pPr>
        <w:pStyle w:val="ListParagraph"/>
        <w:numPr>
          <w:ilvl w:val="1"/>
          <w:numId w:val="8"/>
        </w:numPr>
        <w:spacing w:after="0"/>
        <w:ind w:right="283" w:hanging="720"/>
        <w:rPr>
          <w:rFonts w:eastAsia="Times New Roman" w:cs="Arial"/>
          <w:color w:val="000000"/>
          <w:sz w:val="24"/>
          <w:szCs w:val="24"/>
        </w:rPr>
      </w:pPr>
      <w:r w:rsidRPr="008F6C58">
        <w:rPr>
          <w:rFonts w:eastAsia="Times New Roman" w:cs="Arial"/>
          <w:color w:val="000000"/>
          <w:sz w:val="24"/>
          <w:szCs w:val="24"/>
        </w:rPr>
        <w:t xml:space="preserve">Bydd Pennaeth y Gwasanaeth, neu gynrychiolydd enwebedig, yn trefnu gwrandawiad </w:t>
      </w:r>
      <w:r w:rsidR="0012044B" w:rsidRPr="008F6C58">
        <w:rPr>
          <w:rFonts w:eastAsia="Times New Roman" w:cs="Arial"/>
          <w:color w:val="000000"/>
          <w:sz w:val="24"/>
          <w:szCs w:val="24"/>
        </w:rPr>
        <w:t>cyn gynted â phosibl, ond heb fod yn hwyrach nag 20 diwrnod gwaith ar ôl i’r ffurflen ddod i law. Bydd aelod o’r Gwasanaeth Adnoddau Dynol yn mynd i’r gwrandawiad.</w:t>
      </w:r>
    </w:p>
    <w:p w14:paraId="12D049B5" w14:textId="77777777" w:rsidR="008F6C58" w:rsidRPr="008F6C58" w:rsidRDefault="008F6C58" w:rsidP="008F6C58">
      <w:pPr>
        <w:pStyle w:val="ListParagraph"/>
        <w:spacing w:after="0"/>
        <w:ind w:right="283"/>
        <w:rPr>
          <w:rFonts w:eastAsia="Times New Roman" w:cs="Arial"/>
          <w:color w:val="000000"/>
          <w:sz w:val="24"/>
          <w:szCs w:val="24"/>
        </w:rPr>
      </w:pPr>
    </w:p>
    <w:p w14:paraId="7C338416" w14:textId="77777777" w:rsidR="008F6C58" w:rsidRDefault="00472C14" w:rsidP="008F6C58">
      <w:pPr>
        <w:pStyle w:val="ListParagraph"/>
        <w:numPr>
          <w:ilvl w:val="1"/>
          <w:numId w:val="8"/>
        </w:numPr>
        <w:spacing w:after="0"/>
        <w:ind w:right="283" w:hanging="720"/>
        <w:rPr>
          <w:rFonts w:eastAsia="Times New Roman" w:cs="Arial"/>
          <w:color w:val="000000"/>
          <w:sz w:val="24"/>
          <w:szCs w:val="24"/>
        </w:rPr>
      </w:pPr>
      <w:r w:rsidRPr="008F6C58">
        <w:rPr>
          <w:rFonts w:eastAsia="Times New Roman" w:cs="Arial"/>
          <w:color w:val="000000"/>
          <w:sz w:val="24"/>
          <w:szCs w:val="24"/>
        </w:rPr>
        <w:t xml:space="preserve">Os yw Pennaeth y Gwasanaeth wedi gwrando ar y </w:t>
      </w:r>
      <w:proofErr w:type="gramStart"/>
      <w:r w:rsidRPr="008F6C58">
        <w:rPr>
          <w:rFonts w:eastAsia="Times New Roman" w:cs="Arial"/>
          <w:color w:val="000000"/>
          <w:sz w:val="24"/>
          <w:szCs w:val="24"/>
        </w:rPr>
        <w:t>gŵyn</w:t>
      </w:r>
      <w:proofErr w:type="gramEnd"/>
      <w:r w:rsidRPr="008F6C58">
        <w:rPr>
          <w:rFonts w:eastAsia="Times New Roman" w:cs="Arial"/>
          <w:color w:val="000000"/>
          <w:sz w:val="24"/>
          <w:szCs w:val="24"/>
        </w:rPr>
        <w:t xml:space="preserve"> yn ystod y cam anffurfiol, bydd Pennaeth Gwasanaeth arall neu Gyfarwyddwr Strategol yn cynnull gwrandawiad.</w:t>
      </w:r>
    </w:p>
    <w:p w14:paraId="64C9C8ED" w14:textId="77777777" w:rsidR="008F6C58" w:rsidRPr="008F6C58" w:rsidRDefault="008F6C58" w:rsidP="008F6C58">
      <w:pPr>
        <w:pStyle w:val="ListParagraph"/>
        <w:rPr>
          <w:rFonts w:eastAsia="Times New Roman" w:cs="Arial"/>
          <w:color w:val="000000"/>
          <w:sz w:val="24"/>
          <w:szCs w:val="24"/>
        </w:rPr>
      </w:pPr>
    </w:p>
    <w:p w14:paraId="6D619398" w14:textId="77777777" w:rsidR="008F6C58" w:rsidRDefault="00472C14" w:rsidP="008F6C58">
      <w:pPr>
        <w:pStyle w:val="ListParagraph"/>
        <w:numPr>
          <w:ilvl w:val="1"/>
          <w:numId w:val="8"/>
        </w:numPr>
        <w:spacing w:after="0"/>
        <w:ind w:right="283" w:hanging="720"/>
        <w:rPr>
          <w:rFonts w:eastAsia="Times New Roman" w:cs="Arial"/>
          <w:color w:val="000000"/>
          <w:sz w:val="24"/>
          <w:szCs w:val="24"/>
        </w:rPr>
      </w:pPr>
      <w:r w:rsidRPr="008F6C58">
        <w:rPr>
          <w:rFonts w:eastAsia="Times New Roman" w:cs="Arial"/>
          <w:color w:val="000000"/>
          <w:sz w:val="24"/>
          <w:szCs w:val="24"/>
        </w:rPr>
        <w:t xml:space="preserve">Bydd Pennaeth y Gwasanaeth yn ystyried y seiliau a gyflwynwyd gan y cyflogai ac yn asesu </w:t>
      </w:r>
      <w:proofErr w:type="gramStart"/>
      <w:r w:rsidRPr="008F6C58">
        <w:rPr>
          <w:rFonts w:eastAsia="Times New Roman" w:cs="Arial"/>
          <w:color w:val="000000"/>
          <w:sz w:val="24"/>
          <w:szCs w:val="24"/>
        </w:rPr>
        <w:t>a</w:t>
      </w:r>
      <w:proofErr w:type="gramEnd"/>
      <w:r w:rsidRPr="008F6C58">
        <w:rPr>
          <w:rFonts w:eastAsia="Times New Roman" w:cs="Arial"/>
          <w:color w:val="000000"/>
          <w:sz w:val="24"/>
          <w:szCs w:val="24"/>
        </w:rPr>
        <w:t xml:space="preserve"> yw’r casgliad y daethpwyd iddo yn y gwrandawiad gwreiddiol yn briodol ai peidio. Nid ailwrandawi</w:t>
      </w:r>
      <w:r w:rsidR="00DE21A3" w:rsidRPr="008F6C58">
        <w:rPr>
          <w:rFonts w:eastAsia="Times New Roman" w:cs="Arial"/>
          <w:color w:val="000000"/>
          <w:sz w:val="24"/>
          <w:szCs w:val="24"/>
        </w:rPr>
        <w:t>a</w:t>
      </w:r>
      <w:r w:rsidRPr="008F6C58">
        <w:rPr>
          <w:rFonts w:eastAsia="Times New Roman" w:cs="Arial"/>
          <w:color w:val="000000"/>
          <w:sz w:val="24"/>
          <w:szCs w:val="24"/>
        </w:rPr>
        <w:t xml:space="preserve">d o’r </w:t>
      </w:r>
      <w:proofErr w:type="gramStart"/>
      <w:r w:rsidRPr="008F6C58">
        <w:rPr>
          <w:rFonts w:eastAsia="Times New Roman" w:cs="Arial"/>
          <w:color w:val="000000"/>
          <w:sz w:val="24"/>
          <w:szCs w:val="24"/>
        </w:rPr>
        <w:t>gŵyn</w:t>
      </w:r>
      <w:proofErr w:type="gramEnd"/>
      <w:r w:rsidRPr="008F6C58">
        <w:rPr>
          <w:rFonts w:eastAsia="Times New Roman" w:cs="Arial"/>
          <w:color w:val="000000"/>
          <w:sz w:val="24"/>
          <w:szCs w:val="24"/>
        </w:rPr>
        <w:t xml:space="preserve"> wreiddiol yw’r apêl. Yn hytrach, mae’n ystyried meysydd penodol y mae’r cyflogai’n anfodlon â nhw mewn </w:t>
      </w:r>
      <w:r w:rsidRPr="008F6C58">
        <w:rPr>
          <w:rFonts w:eastAsia="Times New Roman" w:cs="Arial"/>
          <w:color w:val="000000"/>
          <w:sz w:val="24"/>
          <w:szCs w:val="24"/>
        </w:rPr>
        <w:lastRenderedPageBreak/>
        <w:t xml:space="preserve">perthynas â’r </w:t>
      </w:r>
      <w:proofErr w:type="gramStart"/>
      <w:r w:rsidRPr="008F6C58">
        <w:rPr>
          <w:rFonts w:eastAsia="Times New Roman" w:cs="Arial"/>
          <w:color w:val="000000"/>
          <w:sz w:val="24"/>
          <w:szCs w:val="24"/>
        </w:rPr>
        <w:t>gŵyn</w:t>
      </w:r>
      <w:proofErr w:type="gramEnd"/>
      <w:r w:rsidRPr="008F6C58">
        <w:rPr>
          <w:rFonts w:eastAsia="Times New Roman" w:cs="Arial"/>
          <w:color w:val="000000"/>
          <w:sz w:val="24"/>
          <w:szCs w:val="24"/>
        </w:rPr>
        <w:t xml:space="preserve"> wreiddiol. Felly, </w:t>
      </w:r>
      <w:r w:rsidR="008E21DD" w:rsidRPr="008F6C58">
        <w:rPr>
          <w:rFonts w:eastAsia="Times New Roman" w:cs="Arial"/>
          <w:color w:val="000000"/>
          <w:sz w:val="24"/>
          <w:szCs w:val="24"/>
        </w:rPr>
        <w:t>gellir cyfyngu’r drafodaeth i’r meysydd penodol hynny, yn hytrach nag ailystyried y mater cyfan o’r newydd.</w:t>
      </w:r>
    </w:p>
    <w:p w14:paraId="5EA458BC" w14:textId="77777777" w:rsidR="008F6C58" w:rsidRPr="008F6C58" w:rsidRDefault="008F6C58" w:rsidP="008F6C58">
      <w:pPr>
        <w:pStyle w:val="ListParagraph"/>
        <w:rPr>
          <w:rFonts w:eastAsia="Times New Roman" w:cs="Arial"/>
          <w:color w:val="000000"/>
          <w:sz w:val="24"/>
          <w:szCs w:val="24"/>
        </w:rPr>
      </w:pPr>
    </w:p>
    <w:p w14:paraId="79988099" w14:textId="77777777" w:rsidR="008F6C58" w:rsidRDefault="00713C37" w:rsidP="008F6C58">
      <w:pPr>
        <w:pStyle w:val="ListParagraph"/>
        <w:numPr>
          <w:ilvl w:val="1"/>
          <w:numId w:val="8"/>
        </w:numPr>
        <w:spacing w:after="0"/>
        <w:ind w:right="283" w:hanging="720"/>
        <w:rPr>
          <w:rFonts w:eastAsia="Times New Roman" w:cs="Arial"/>
          <w:color w:val="000000"/>
          <w:sz w:val="24"/>
          <w:szCs w:val="24"/>
        </w:rPr>
      </w:pPr>
      <w:r w:rsidRPr="008F6C58">
        <w:rPr>
          <w:rFonts w:eastAsia="Times New Roman" w:cs="Arial"/>
          <w:color w:val="000000"/>
          <w:sz w:val="24"/>
          <w:szCs w:val="24"/>
        </w:rPr>
        <w:t xml:space="preserve">Ar ôl y gwrandawiad, bydd Pennaeth y Gwasanaeth, neu ei gynrychiolydd, yn </w:t>
      </w:r>
      <w:r w:rsidR="001A222B" w:rsidRPr="008F6C58">
        <w:rPr>
          <w:rFonts w:eastAsia="Times New Roman" w:cs="Arial"/>
          <w:color w:val="000000"/>
          <w:sz w:val="24"/>
          <w:szCs w:val="24"/>
        </w:rPr>
        <w:t>ysgrifennu at y</w:t>
      </w:r>
      <w:r w:rsidRPr="008F6C58">
        <w:rPr>
          <w:rFonts w:eastAsia="Times New Roman" w:cs="Arial"/>
          <w:color w:val="000000"/>
          <w:sz w:val="24"/>
          <w:szCs w:val="24"/>
        </w:rPr>
        <w:t xml:space="preserve"> cyflogai a/neu ei gynrychiolydd cyn pen saith diwrnod gwaith</w:t>
      </w:r>
      <w:r w:rsidR="001A222B" w:rsidRPr="008F6C58">
        <w:rPr>
          <w:rFonts w:eastAsia="Times New Roman" w:cs="Arial"/>
          <w:color w:val="000000"/>
          <w:sz w:val="24"/>
          <w:szCs w:val="24"/>
        </w:rPr>
        <w:t xml:space="preserve"> i gadarnhau ei benderfyniad</w:t>
      </w:r>
      <w:r w:rsidRPr="008F6C58">
        <w:rPr>
          <w:rFonts w:eastAsia="Times New Roman" w:cs="Arial"/>
          <w:color w:val="000000"/>
          <w:sz w:val="24"/>
          <w:szCs w:val="24"/>
        </w:rPr>
        <w:t xml:space="preserve">. </w:t>
      </w:r>
    </w:p>
    <w:p w14:paraId="5A64E818" w14:textId="77777777" w:rsidR="008F6C58" w:rsidRPr="008F6C58" w:rsidRDefault="008F6C58" w:rsidP="008F6C58">
      <w:pPr>
        <w:pStyle w:val="ListParagraph"/>
        <w:rPr>
          <w:rFonts w:eastAsia="Times New Roman" w:cs="Arial"/>
          <w:color w:val="000000"/>
          <w:sz w:val="24"/>
          <w:szCs w:val="24"/>
        </w:rPr>
      </w:pPr>
    </w:p>
    <w:p w14:paraId="14767EC1" w14:textId="77777777" w:rsidR="008F6C58" w:rsidRDefault="0003023E" w:rsidP="008F6C58">
      <w:pPr>
        <w:pStyle w:val="ListParagraph"/>
        <w:numPr>
          <w:ilvl w:val="1"/>
          <w:numId w:val="8"/>
        </w:numPr>
        <w:spacing w:after="0"/>
        <w:ind w:right="283" w:hanging="720"/>
        <w:rPr>
          <w:rFonts w:eastAsia="Times New Roman" w:cs="Arial"/>
          <w:color w:val="000000"/>
          <w:sz w:val="24"/>
          <w:szCs w:val="24"/>
        </w:rPr>
      </w:pPr>
      <w:r w:rsidRPr="008F6C58">
        <w:rPr>
          <w:rFonts w:eastAsia="Times New Roman" w:cs="Arial"/>
          <w:color w:val="000000"/>
          <w:sz w:val="24"/>
          <w:szCs w:val="24"/>
        </w:rPr>
        <w:t xml:space="preserve">Rhaid dilyn y weithdrefn a nodir yn Atodiad X </w:t>
      </w:r>
      <w:r w:rsidR="009229F1" w:rsidRPr="008F6C58">
        <w:rPr>
          <w:rFonts w:eastAsia="Times New Roman" w:cs="Arial"/>
          <w:color w:val="000000"/>
          <w:sz w:val="24"/>
          <w:szCs w:val="24"/>
        </w:rPr>
        <w:t>yng n</w:t>
      </w:r>
      <w:r w:rsidRPr="008F6C58">
        <w:rPr>
          <w:rFonts w:eastAsia="Times New Roman" w:cs="Arial"/>
          <w:color w:val="000000"/>
          <w:sz w:val="24"/>
          <w:szCs w:val="24"/>
        </w:rPr>
        <w:t xml:space="preserve">gwrandawiad apêl Pennaeth </w:t>
      </w:r>
      <w:r w:rsidR="009229F1" w:rsidRPr="008F6C58">
        <w:rPr>
          <w:rFonts w:eastAsia="Times New Roman" w:cs="Arial"/>
          <w:color w:val="000000"/>
          <w:sz w:val="24"/>
          <w:szCs w:val="24"/>
        </w:rPr>
        <w:t xml:space="preserve">y </w:t>
      </w:r>
      <w:r w:rsidRPr="008F6C58">
        <w:rPr>
          <w:rFonts w:eastAsia="Times New Roman" w:cs="Arial"/>
          <w:color w:val="000000"/>
          <w:sz w:val="24"/>
          <w:szCs w:val="24"/>
        </w:rPr>
        <w:t>Gwasanaeth.</w:t>
      </w:r>
    </w:p>
    <w:p w14:paraId="37216A0D" w14:textId="77777777" w:rsidR="008F6C58" w:rsidRPr="008F6C58" w:rsidRDefault="008F6C58" w:rsidP="008F6C58">
      <w:pPr>
        <w:pStyle w:val="ListParagraph"/>
        <w:rPr>
          <w:rFonts w:eastAsia="Times New Roman" w:cs="Arial"/>
          <w:color w:val="000000"/>
          <w:sz w:val="24"/>
          <w:szCs w:val="24"/>
        </w:rPr>
      </w:pPr>
    </w:p>
    <w:p w14:paraId="76F058EC" w14:textId="77777777" w:rsidR="008F6C58" w:rsidRDefault="0003023E" w:rsidP="008F6C58">
      <w:pPr>
        <w:pStyle w:val="ListParagraph"/>
        <w:numPr>
          <w:ilvl w:val="1"/>
          <w:numId w:val="8"/>
        </w:numPr>
        <w:spacing w:after="0"/>
        <w:ind w:right="283" w:hanging="720"/>
        <w:rPr>
          <w:rFonts w:eastAsia="Times New Roman" w:cs="Arial"/>
          <w:color w:val="000000"/>
          <w:sz w:val="24"/>
          <w:szCs w:val="24"/>
        </w:rPr>
      </w:pPr>
      <w:r w:rsidRPr="008F6C58">
        <w:rPr>
          <w:rFonts w:eastAsia="Times New Roman" w:cs="Arial"/>
          <w:color w:val="000000"/>
          <w:sz w:val="24"/>
          <w:szCs w:val="24"/>
        </w:rPr>
        <w:t xml:space="preserve">Os </w:t>
      </w:r>
      <w:proofErr w:type="gramStart"/>
      <w:r w:rsidR="00662528" w:rsidRPr="008F6C58">
        <w:rPr>
          <w:rFonts w:eastAsia="Times New Roman" w:cs="Arial"/>
          <w:color w:val="000000"/>
          <w:sz w:val="24"/>
          <w:szCs w:val="24"/>
        </w:rPr>
        <w:t>na</w:t>
      </w:r>
      <w:proofErr w:type="gramEnd"/>
      <w:r w:rsidR="00662528" w:rsidRPr="008F6C58">
        <w:rPr>
          <w:rFonts w:eastAsia="Times New Roman" w:cs="Arial"/>
          <w:color w:val="000000"/>
          <w:sz w:val="24"/>
          <w:szCs w:val="24"/>
        </w:rPr>
        <w:t xml:space="preserve"> fydd y</w:t>
      </w:r>
      <w:r w:rsidRPr="008F6C58">
        <w:rPr>
          <w:rFonts w:eastAsia="Times New Roman" w:cs="Arial"/>
          <w:color w:val="000000"/>
          <w:sz w:val="24"/>
          <w:szCs w:val="24"/>
        </w:rPr>
        <w:t xml:space="preserve"> cyflogai’n </w:t>
      </w:r>
      <w:r w:rsidR="00365972" w:rsidRPr="008F6C58">
        <w:rPr>
          <w:rFonts w:eastAsia="Times New Roman" w:cs="Arial"/>
          <w:color w:val="000000"/>
          <w:sz w:val="24"/>
          <w:szCs w:val="24"/>
        </w:rPr>
        <w:t>mynd i’r gwrandawiad</w:t>
      </w:r>
      <w:r w:rsidRPr="008F6C58">
        <w:rPr>
          <w:rFonts w:eastAsia="Times New Roman" w:cs="Arial"/>
          <w:color w:val="000000"/>
          <w:sz w:val="24"/>
          <w:szCs w:val="24"/>
        </w:rPr>
        <w:t xml:space="preserve"> heb roi eglurhad, neu os </w:t>
      </w:r>
      <w:r w:rsidR="00662528" w:rsidRPr="008F6C58">
        <w:rPr>
          <w:rFonts w:eastAsia="Times New Roman" w:cs="Arial"/>
          <w:color w:val="000000"/>
          <w:sz w:val="24"/>
          <w:szCs w:val="24"/>
        </w:rPr>
        <w:t>na fydd</w:t>
      </w:r>
      <w:r w:rsidRPr="008F6C58">
        <w:rPr>
          <w:rFonts w:eastAsia="Times New Roman" w:cs="Arial"/>
          <w:color w:val="000000"/>
          <w:sz w:val="24"/>
          <w:szCs w:val="24"/>
        </w:rPr>
        <w:t xml:space="preserve"> yn ymddangos </w:t>
      </w:r>
      <w:r w:rsidR="00662528" w:rsidRPr="008F6C58">
        <w:rPr>
          <w:rFonts w:eastAsia="Times New Roman" w:cs="Arial"/>
          <w:color w:val="000000"/>
          <w:sz w:val="24"/>
          <w:szCs w:val="24"/>
        </w:rPr>
        <w:t>ei fod</w:t>
      </w:r>
      <w:r w:rsidRPr="008F6C58">
        <w:rPr>
          <w:rFonts w:eastAsia="Times New Roman" w:cs="Arial"/>
          <w:color w:val="000000"/>
          <w:sz w:val="24"/>
          <w:szCs w:val="24"/>
        </w:rPr>
        <w:t xml:space="preserve"> wedi gwneud </w:t>
      </w:r>
      <w:r w:rsidR="00662528" w:rsidRPr="008F6C58">
        <w:rPr>
          <w:rFonts w:eastAsia="Times New Roman" w:cs="Arial"/>
          <w:color w:val="000000"/>
          <w:sz w:val="24"/>
          <w:szCs w:val="24"/>
        </w:rPr>
        <w:t>digon o ymdrech</w:t>
      </w:r>
      <w:r w:rsidRPr="008F6C58">
        <w:rPr>
          <w:rFonts w:eastAsia="Times New Roman" w:cs="Arial"/>
          <w:color w:val="000000"/>
          <w:sz w:val="24"/>
          <w:szCs w:val="24"/>
        </w:rPr>
        <w:t xml:space="preserve"> i fynd i’r gwrandawiad, neu os na fydd yn mynd </w:t>
      </w:r>
      <w:r w:rsidR="00E64BB5" w:rsidRPr="008F6C58">
        <w:rPr>
          <w:rFonts w:eastAsia="Times New Roman" w:cs="Arial"/>
          <w:color w:val="000000"/>
          <w:sz w:val="24"/>
          <w:szCs w:val="24"/>
        </w:rPr>
        <w:t xml:space="preserve">i’r gwrandawiad </w:t>
      </w:r>
      <w:r w:rsidR="00662528" w:rsidRPr="008F6C58">
        <w:rPr>
          <w:rFonts w:eastAsia="Times New Roman" w:cs="Arial"/>
          <w:color w:val="000000"/>
          <w:sz w:val="24"/>
          <w:szCs w:val="24"/>
        </w:rPr>
        <w:t>eilwaith</w:t>
      </w:r>
      <w:r w:rsidRPr="008F6C58">
        <w:rPr>
          <w:rFonts w:eastAsia="Times New Roman" w:cs="Arial"/>
          <w:color w:val="000000"/>
          <w:sz w:val="24"/>
          <w:szCs w:val="24"/>
        </w:rPr>
        <w:t>, gellir cynnal y gwrandawiad yn ei absenoldeb.</w:t>
      </w:r>
    </w:p>
    <w:p w14:paraId="25FE4159" w14:textId="77777777" w:rsidR="008F6C58" w:rsidRPr="008F6C58" w:rsidRDefault="008F6C58" w:rsidP="008F6C58">
      <w:pPr>
        <w:pStyle w:val="ListParagraph"/>
        <w:rPr>
          <w:rFonts w:eastAsia="Times New Roman" w:cs="Arial"/>
          <w:color w:val="000000"/>
          <w:sz w:val="24"/>
          <w:szCs w:val="24"/>
        </w:rPr>
      </w:pPr>
    </w:p>
    <w:p w14:paraId="5E3A348B" w14:textId="77777777" w:rsidR="008F6C58" w:rsidRDefault="0003023E" w:rsidP="008F6C58">
      <w:pPr>
        <w:pStyle w:val="ListParagraph"/>
        <w:numPr>
          <w:ilvl w:val="1"/>
          <w:numId w:val="8"/>
        </w:numPr>
        <w:spacing w:after="0"/>
        <w:ind w:right="283" w:hanging="720"/>
        <w:rPr>
          <w:rFonts w:eastAsia="Times New Roman" w:cs="Arial"/>
          <w:color w:val="000000"/>
          <w:sz w:val="24"/>
          <w:szCs w:val="24"/>
        </w:rPr>
      </w:pPr>
      <w:r w:rsidRPr="008F6C58">
        <w:rPr>
          <w:rFonts w:eastAsia="Times New Roman" w:cs="Arial"/>
          <w:color w:val="000000"/>
          <w:sz w:val="24"/>
          <w:szCs w:val="24"/>
        </w:rPr>
        <w:t>Mewn sefyllfaoedd eithriadol, gall y cyflogai ofyn i gynrychiolydd undeb llafur fynd i’r gwrandawiad yn ei le. Bydd y gwrandawiad yn ystyried y dystiolaeth a gyflwynwyd.</w:t>
      </w:r>
    </w:p>
    <w:p w14:paraId="35A865C5" w14:textId="77777777" w:rsidR="008F6C58" w:rsidRPr="008F6C58" w:rsidRDefault="008F6C58" w:rsidP="008F6C58">
      <w:pPr>
        <w:pStyle w:val="ListParagraph"/>
        <w:rPr>
          <w:rFonts w:eastAsia="Times New Roman" w:cs="Arial"/>
          <w:color w:val="000000"/>
          <w:sz w:val="24"/>
          <w:szCs w:val="24"/>
        </w:rPr>
      </w:pPr>
    </w:p>
    <w:p w14:paraId="0F2831C9" w14:textId="79FE8E5C" w:rsidR="00591454" w:rsidRPr="008F6C58" w:rsidRDefault="00B72649" w:rsidP="008F6C58">
      <w:pPr>
        <w:pStyle w:val="ListParagraph"/>
        <w:numPr>
          <w:ilvl w:val="1"/>
          <w:numId w:val="8"/>
        </w:numPr>
        <w:spacing w:after="0"/>
        <w:ind w:right="283" w:hanging="720"/>
        <w:rPr>
          <w:rFonts w:eastAsia="Times New Roman" w:cs="Arial"/>
          <w:color w:val="000000"/>
          <w:sz w:val="24"/>
          <w:szCs w:val="24"/>
        </w:rPr>
      </w:pPr>
      <w:r w:rsidRPr="008F6C58">
        <w:rPr>
          <w:rFonts w:eastAsia="Times New Roman" w:cs="Arial"/>
          <w:color w:val="000000"/>
          <w:sz w:val="24"/>
          <w:szCs w:val="24"/>
        </w:rPr>
        <w:t xml:space="preserve">Yn Atodiad </w:t>
      </w:r>
      <w:r w:rsidR="008340E2" w:rsidRPr="008F6C58">
        <w:rPr>
          <w:rFonts w:eastAsia="Times New Roman" w:cs="Arial"/>
          <w:color w:val="000000"/>
          <w:sz w:val="24"/>
          <w:szCs w:val="24"/>
        </w:rPr>
        <w:t>1</w:t>
      </w:r>
      <w:r w:rsidRPr="008F6C58">
        <w:rPr>
          <w:rFonts w:eastAsia="Times New Roman" w:cs="Arial"/>
          <w:color w:val="000000"/>
          <w:sz w:val="24"/>
          <w:szCs w:val="24"/>
        </w:rPr>
        <w:t>, ceir siart lif sy’n darlunio’r broses gyfan.</w:t>
      </w:r>
    </w:p>
    <w:p w14:paraId="140AB42E" w14:textId="77777777" w:rsidR="00591454" w:rsidRPr="000E65EF" w:rsidRDefault="00591454" w:rsidP="00591454">
      <w:pPr>
        <w:spacing w:after="0"/>
        <w:ind w:right="283"/>
        <w:rPr>
          <w:rFonts w:eastAsia="Times New Roman" w:cs="Arial"/>
          <w:color w:val="000000"/>
          <w:sz w:val="24"/>
          <w:szCs w:val="24"/>
        </w:rPr>
      </w:pPr>
    </w:p>
    <w:p w14:paraId="4897B469" w14:textId="2C5C8962" w:rsidR="00591454" w:rsidRPr="005A2743" w:rsidRDefault="00B72649" w:rsidP="008F6C58">
      <w:pPr>
        <w:pStyle w:val="Heading2"/>
        <w:numPr>
          <w:ilvl w:val="0"/>
          <w:numId w:val="8"/>
        </w:numPr>
        <w:ind w:hanging="720"/>
        <w:rPr>
          <w:rFonts w:eastAsia="Times New Roman"/>
        </w:rPr>
      </w:pPr>
      <w:bookmarkStart w:id="20" w:name="_Toc495311086"/>
      <w:r>
        <w:rPr>
          <w:rFonts w:eastAsia="Times New Roman"/>
        </w:rPr>
        <w:t>Cadw cofnodion</w:t>
      </w:r>
      <w:bookmarkEnd w:id="20"/>
    </w:p>
    <w:p w14:paraId="0557DEE1" w14:textId="11E25AB7" w:rsidR="008F6C58" w:rsidRDefault="00C936AC" w:rsidP="008F6C58">
      <w:pPr>
        <w:pStyle w:val="ListParagraph"/>
        <w:numPr>
          <w:ilvl w:val="1"/>
          <w:numId w:val="8"/>
        </w:numPr>
        <w:ind w:hanging="720"/>
        <w:rPr>
          <w:rFonts w:eastAsia="Times New Roman" w:cs="Arial"/>
          <w:bCs/>
          <w:sz w:val="24"/>
          <w:szCs w:val="24"/>
        </w:rPr>
      </w:pPr>
      <w:r w:rsidRPr="008F6C58">
        <w:rPr>
          <w:rFonts w:eastAsia="Times New Roman" w:cs="Arial"/>
          <w:bCs/>
          <w:sz w:val="24"/>
          <w:szCs w:val="24"/>
        </w:rPr>
        <w:t>Bydd y rheolwr yn cadw cofnodion cyfrinachol yn ystod y broses o ddat</w:t>
      </w:r>
      <w:r w:rsidR="00C47799" w:rsidRPr="008F6C58">
        <w:rPr>
          <w:rFonts w:eastAsia="Times New Roman" w:cs="Arial"/>
          <w:bCs/>
          <w:sz w:val="24"/>
          <w:szCs w:val="24"/>
        </w:rPr>
        <w:t>ry</w:t>
      </w:r>
      <w:r w:rsidRPr="008F6C58">
        <w:rPr>
          <w:rFonts w:eastAsia="Times New Roman" w:cs="Arial"/>
          <w:bCs/>
          <w:sz w:val="24"/>
          <w:szCs w:val="24"/>
        </w:rPr>
        <w:t>s c</w:t>
      </w:r>
      <w:r w:rsidR="00AC1417" w:rsidRPr="008F6C58">
        <w:rPr>
          <w:rFonts w:eastAsia="Times New Roman" w:cs="Arial"/>
          <w:bCs/>
          <w:sz w:val="24"/>
          <w:szCs w:val="24"/>
        </w:rPr>
        <w:t>wyn gyflogaeth</w:t>
      </w:r>
      <w:r w:rsidRPr="008F6C58">
        <w:rPr>
          <w:rFonts w:eastAsia="Times New Roman" w:cs="Arial"/>
          <w:bCs/>
          <w:sz w:val="24"/>
          <w:szCs w:val="24"/>
        </w:rPr>
        <w:t>. Bydd y cofnodion yn cynnwys nodiadau am unrhyw gamau ffurfiol</w:t>
      </w:r>
      <w:r w:rsidR="00CE1320" w:rsidRPr="008F6C58">
        <w:rPr>
          <w:rFonts w:eastAsia="Times New Roman" w:cs="Arial"/>
          <w:bCs/>
          <w:sz w:val="24"/>
          <w:szCs w:val="24"/>
        </w:rPr>
        <w:t xml:space="preserve"> a gymerwyd</w:t>
      </w:r>
      <w:r w:rsidRPr="008F6C58">
        <w:rPr>
          <w:rFonts w:eastAsia="Times New Roman" w:cs="Arial"/>
          <w:bCs/>
          <w:sz w:val="24"/>
          <w:szCs w:val="24"/>
        </w:rPr>
        <w:t xml:space="preserve">, gan gynnwys y gefnogaeth a ddarparwyd i’r cyflogai neu i unrhyw barti arall y mae’r mater yn effeithio </w:t>
      </w:r>
      <w:proofErr w:type="gramStart"/>
      <w:r w:rsidRPr="008F6C58">
        <w:rPr>
          <w:rFonts w:eastAsia="Times New Roman" w:cs="Arial"/>
          <w:bCs/>
          <w:sz w:val="24"/>
          <w:szCs w:val="24"/>
        </w:rPr>
        <w:t>arno</w:t>
      </w:r>
      <w:proofErr w:type="gramEnd"/>
      <w:r w:rsidRPr="008F6C58">
        <w:rPr>
          <w:rFonts w:eastAsia="Times New Roman" w:cs="Arial"/>
          <w:bCs/>
          <w:sz w:val="24"/>
          <w:szCs w:val="24"/>
        </w:rPr>
        <w:t xml:space="preserve">. Cedwir y cofnodion hyn yn </w:t>
      </w:r>
      <w:r w:rsidR="008F6C58" w:rsidRPr="008F6C58">
        <w:rPr>
          <w:rFonts w:eastAsia="Times New Roman" w:cs="Arial"/>
          <w:bCs/>
          <w:sz w:val="24"/>
          <w:szCs w:val="24"/>
        </w:rPr>
        <w:t>unol â Deddf Diogelu Data 1998.</w:t>
      </w:r>
    </w:p>
    <w:p w14:paraId="11611184" w14:textId="77777777" w:rsidR="008F6C58" w:rsidRPr="008F6C58" w:rsidRDefault="008F6C58" w:rsidP="008F6C58">
      <w:pPr>
        <w:pStyle w:val="ListParagraph"/>
        <w:rPr>
          <w:rFonts w:eastAsia="Times New Roman" w:cs="Arial"/>
          <w:bCs/>
          <w:sz w:val="24"/>
          <w:szCs w:val="24"/>
        </w:rPr>
      </w:pPr>
    </w:p>
    <w:p w14:paraId="7EF1091E" w14:textId="170E1257" w:rsidR="00591454" w:rsidRPr="008F6C58" w:rsidRDefault="002C59EB" w:rsidP="008F6C58">
      <w:pPr>
        <w:pStyle w:val="ListParagraph"/>
        <w:numPr>
          <w:ilvl w:val="1"/>
          <w:numId w:val="8"/>
        </w:numPr>
        <w:ind w:hanging="720"/>
        <w:rPr>
          <w:rFonts w:eastAsia="Times New Roman" w:cs="Arial"/>
          <w:bCs/>
          <w:sz w:val="24"/>
          <w:szCs w:val="24"/>
        </w:rPr>
      </w:pPr>
      <w:r w:rsidRPr="008F6C58">
        <w:rPr>
          <w:rFonts w:eastAsia="Times New Roman" w:cs="Arial"/>
          <w:bCs/>
          <w:sz w:val="24"/>
          <w:szCs w:val="24"/>
        </w:rPr>
        <w:t>Bydd y Gwasanaeth Adnoddau Dynol yn cadw’r cofnodion a ganlyn:</w:t>
      </w:r>
    </w:p>
    <w:p w14:paraId="59333390" w14:textId="1B14242F" w:rsidR="002C59EB" w:rsidRDefault="002C59EB" w:rsidP="008F6C58">
      <w:pPr>
        <w:pStyle w:val="ListParagraph"/>
        <w:numPr>
          <w:ilvl w:val="0"/>
          <w:numId w:val="5"/>
        </w:numPr>
        <w:spacing w:line="276" w:lineRule="auto"/>
        <w:ind w:hanging="11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natur y g</w:t>
      </w:r>
      <w:r w:rsidR="00AC1417">
        <w:rPr>
          <w:rFonts w:eastAsia="Times New Roman" w:cs="Arial"/>
          <w:bCs/>
          <w:sz w:val="24"/>
          <w:szCs w:val="24"/>
        </w:rPr>
        <w:t>ŵyn gyflogaeth</w:t>
      </w:r>
    </w:p>
    <w:p w14:paraId="5C2B6DA5" w14:textId="32884962" w:rsidR="00591454" w:rsidRPr="00121084" w:rsidRDefault="002C59EB" w:rsidP="008F6C58">
      <w:pPr>
        <w:pStyle w:val="ListParagraph"/>
        <w:numPr>
          <w:ilvl w:val="0"/>
          <w:numId w:val="5"/>
        </w:numPr>
        <w:spacing w:line="276" w:lineRule="auto"/>
        <w:ind w:hanging="11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adroddiad a phapurau gweithio’r rheolwr</w:t>
      </w:r>
    </w:p>
    <w:p w14:paraId="091A468F" w14:textId="49D413D2" w:rsidR="00591454" w:rsidRPr="00121084" w:rsidRDefault="002C59EB" w:rsidP="008F6C58">
      <w:pPr>
        <w:pStyle w:val="ListParagraph"/>
        <w:numPr>
          <w:ilvl w:val="0"/>
          <w:numId w:val="5"/>
        </w:numPr>
        <w:spacing w:line="276" w:lineRule="auto"/>
        <w:ind w:hanging="11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cyfweliadau ymchwilio a datganiadau tystion</w:t>
      </w:r>
    </w:p>
    <w:p w14:paraId="501199D7" w14:textId="2B5C5E9B" w:rsidR="00591454" w:rsidRPr="00121084" w:rsidRDefault="002C59EB" w:rsidP="008F6C58">
      <w:pPr>
        <w:pStyle w:val="ListParagraph"/>
        <w:numPr>
          <w:ilvl w:val="0"/>
          <w:numId w:val="5"/>
        </w:numPr>
        <w:spacing w:line="276" w:lineRule="auto"/>
        <w:ind w:hanging="11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manylion unrhyw gamau a gymerwyd a’r rhesymau drostynt</w:t>
      </w:r>
    </w:p>
    <w:p w14:paraId="645812CD" w14:textId="77777777" w:rsidR="008F6C58" w:rsidRDefault="00455243" w:rsidP="008F6C58">
      <w:pPr>
        <w:pStyle w:val="ListParagraph"/>
        <w:numPr>
          <w:ilvl w:val="0"/>
          <w:numId w:val="5"/>
        </w:numPr>
        <w:spacing w:line="276" w:lineRule="auto"/>
        <w:ind w:hanging="11"/>
        <w:rPr>
          <w:rFonts w:eastAsia="Times New Roman" w:cs="Arial"/>
          <w:bCs/>
          <w:sz w:val="24"/>
          <w:szCs w:val="24"/>
        </w:rPr>
      </w:pPr>
      <w:proofErr w:type="gramStart"/>
      <w:r>
        <w:rPr>
          <w:rFonts w:eastAsia="Times New Roman" w:cs="Arial"/>
          <w:bCs/>
          <w:sz w:val="24"/>
          <w:szCs w:val="24"/>
        </w:rPr>
        <w:t>os</w:t>
      </w:r>
      <w:proofErr w:type="gramEnd"/>
      <w:r>
        <w:rPr>
          <w:rFonts w:eastAsia="Times New Roman" w:cs="Arial"/>
          <w:bCs/>
          <w:sz w:val="24"/>
          <w:szCs w:val="24"/>
        </w:rPr>
        <w:t xml:space="preserve"> gwneir</w:t>
      </w:r>
      <w:r w:rsidR="002C59EB">
        <w:rPr>
          <w:rFonts w:eastAsia="Times New Roman" w:cs="Arial"/>
          <w:bCs/>
          <w:sz w:val="24"/>
          <w:szCs w:val="24"/>
        </w:rPr>
        <w:t xml:space="preserve"> apêl, manyli</w:t>
      </w:r>
      <w:r w:rsidR="00846C2D">
        <w:rPr>
          <w:rFonts w:eastAsia="Times New Roman" w:cs="Arial"/>
          <w:bCs/>
          <w:sz w:val="24"/>
          <w:szCs w:val="24"/>
        </w:rPr>
        <w:t>on yr apêl</w:t>
      </w:r>
      <w:r w:rsidR="002C59EB">
        <w:rPr>
          <w:rFonts w:eastAsia="Times New Roman" w:cs="Arial"/>
          <w:bCs/>
          <w:sz w:val="24"/>
          <w:szCs w:val="24"/>
        </w:rPr>
        <w:t xml:space="preserve"> a’r canlyniad.</w:t>
      </w:r>
    </w:p>
    <w:p w14:paraId="3A2102BA" w14:textId="77777777" w:rsidR="008F6C58" w:rsidRDefault="008F6C58" w:rsidP="008F6C58">
      <w:pPr>
        <w:pStyle w:val="ListParagraph"/>
        <w:spacing w:line="276" w:lineRule="auto"/>
        <w:rPr>
          <w:rFonts w:eastAsia="Times New Roman" w:cs="Arial"/>
          <w:bCs/>
          <w:sz w:val="24"/>
          <w:szCs w:val="24"/>
        </w:rPr>
      </w:pPr>
    </w:p>
    <w:p w14:paraId="2E91F606" w14:textId="01E555CC" w:rsidR="002C59EB" w:rsidRPr="008F6C58" w:rsidRDefault="008F6C58" w:rsidP="008F6C58">
      <w:pPr>
        <w:pStyle w:val="ListParagraph"/>
        <w:numPr>
          <w:ilvl w:val="1"/>
          <w:numId w:val="8"/>
        </w:numPr>
        <w:spacing w:line="276" w:lineRule="auto"/>
        <w:ind w:hanging="72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G</w:t>
      </w:r>
      <w:r w:rsidR="00467B9E" w:rsidRPr="008F6C58">
        <w:rPr>
          <w:rFonts w:eastAsia="Times New Roman" w:cs="Arial"/>
          <w:bCs/>
          <w:sz w:val="24"/>
          <w:szCs w:val="24"/>
        </w:rPr>
        <w:t xml:space="preserve">all </w:t>
      </w:r>
      <w:r w:rsidR="002C59EB" w:rsidRPr="008F6C58">
        <w:rPr>
          <w:rFonts w:eastAsia="Times New Roman" w:cs="Arial"/>
          <w:bCs/>
          <w:sz w:val="24"/>
          <w:szCs w:val="24"/>
        </w:rPr>
        <w:t xml:space="preserve">cyflogeion ofyn i </w:t>
      </w:r>
      <w:proofErr w:type="gramStart"/>
      <w:r w:rsidR="005C238A" w:rsidRPr="008F6C58">
        <w:rPr>
          <w:rFonts w:eastAsia="Times New Roman" w:cs="Arial"/>
          <w:bCs/>
          <w:sz w:val="24"/>
          <w:szCs w:val="24"/>
        </w:rPr>
        <w:t>gael</w:t>
      </w:r>
      <w:proofErr w:type="gramEnd"/>
      <w:r w:rsidR="005C238A" w:rsidRPr="008F6C58">
        <w:rPr>
          <w:rFonts w:eastAsia="Times New Roman" w:cs="Arial"/>
          <w:bCs/>
          <w:sz w:val="24"/>
          <w:szCs w:val="24"/>
        </w:rPr>
        <w:t xml:space="preserve"> g</w:t>
      </w:r>
      <w:r w:rsidR="002C59EB" w:rsidRPr="008F6C58">
        <w:rPr>
          <w:rFonts w:eastAsia="Times New Roman" w:cs="Arial"/>
          <w:bCs/>
          <w:sz w:val="24"/>
          <w:szCs w:val="24"/>
        </w:rPr>
        <w:t>weld eu cofnodion personol yn unol â’r Ddeddf Diogelu Data.</w:t>
      </w:r>
    </w:p>
    <w:p w14:paraId="04D431FB" w14:textId="77777777" w:rsidR="00591454" w:rsidRDefault="00591454" w:rsidP="00591454">
      <w:pPr>
        <w:ind w:left="720" w:hanging="720"/>
        <w:rPr>
          <w:rFonts w:eastAsia="Times New Roman" w:cs="Arial"/>
          <w:bCs/>
          <w:sz w:val="24"/>
          <w:szCs w:val="24"/>
        </w:rPr>
      </w:pPr>
    </w:p>
    <w:p w14:paraId="5B8E1CE9" w14:textId="77777777" w:rsidR="00591454" w:rsidRPr="009C0FEA" w:rsidRDefault="00591454" w:rsidP="00591454">
      <w:pPr>
        <w:rPr>
          <w:rFonts w:eastAsia="Times New Roman" w:cs="Arial"/>
          <w:bCs/>
          <w:sz w:val="24"/>
          <w:szCs w:val="24"/>
        </w:rPr>
      </w:pPr>
    </w:p>
    <w:p w14:paraId="75F7EF5B" w14:textId="77777777" w:rsidR="0066712D" w:rsidRPr="0066712D" w:rsidRDefault="0066712D" w:rsidP="0066712D"/>
    <w:p w14:paraId="43A678A9" w14:textId="26326D34" w:rsidR="00475486" w:rsidRDefault="00253B21" w:rsidP="00D46CC8">
      <w:pPr>
        <w:pStyle w:val="Heading1"/>
        <w:numPr>
          <w:ilvl w:val="0"/>
          <w:numId w:val="0"/>
        </w:numPr>
        <w:ind w:left="851" w:hanging="851"/>
      </w:pPr>
      <w:bookmarkStart w:id="21" w:name="_Toc495311087"/>
      <w:r>
        <w:lastRenderedPageBreak/>
        <w:t>Atodiadau</w:t>
      </w:r>
      <w:bookmarkEnd w:id="21"/>
    </w:p>
    <w:p w14:paraId="646FB5F2" w14:textId="6D91E7D0" w:rsidR="00F31183" w:rsidRDefault="00253B21" w:rsidP="00D46CC8">
      <w:pPr>
        <w:pStyle w:val="Heading2"/>
        <w:numPr>
          <w:ilvl w:val="0"/>
          <w:numId w:val="0"/>
        </w:numPr>
        <w:ind w:left="851" w:hanging="851"/>
        <w:jc w:val="right"/>
      </w:pPr>
      <w:bookmarkStart w:id="22" w:name="_Toc495311088"/>
      <w:r>
        <w:t>Atodiad</w:t>
      </w:r>
      <w:r w:rsidR="00B430C9">
        <w:t xml:space="preserve"> 1</w:t>
      </w:r>
      <w:bookmarkEnd w:id="22"/>
    </w:p>
    <w:p w14:paraId="2CA3FADA" w14:textId="77777777" w:rsidR="00D46CC8" w:rsidRDefault="00D46CC8" w:rsidP="00925A89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8"/>
        </w:rPr>
      </w:pPr>
    </w:p>
    <w:p w14:paraId="117700AA" w14:textId="7C44515D" w:rsidR="00253B21" w:rsidRDefault="00253B21" w:rsidP="00925A89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POLISI A GWEITHDREFN CWYNION CYFLOGAETH – SIART LIF</w:t>
      </w:r>
    </w:p>
    <w:p w14:paraId="5E170C68" w14:textId="77777777" w:rsidR="00D46CC8" w:rsidRDefault="00D46CC8" w:rsidP="00925A89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8"/>
        </w:rPr>
      </w:pPr>
    </w:p>
    <w:p w14:paraId="3543D968" w14:textId="5461DBC5" w:rsidR="00B430C9" w:rsidRPr="00925A89" w:rsidRDefault="0096305D" w:rsidP="00925A89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E4B5F7" wp14:editId="00C9CFF7">
                <wp:simplePos x="0" y="0"/>
                <wp:positionH relativeFrom="column">
                  <wp:posOffset>-50800</wp:posOffset>
                </wp:positionH>
                <wp:positionV relativeFrom="paragraph">
                  <wp:posOffset>171450</wp:posOffset>
                </wp:positionV>
                <wp:extent cx="1317625" cy="1310640"/>
                <wp:effectExtent l="0" t="0" r="28575" b="3556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3106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E0B27" w14:textId="1A541D58" w:rsidR="0048421F" w:rsidRPr="00925A89" w:rsidRDefault="0048421F" w:rsidP="00B430C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CWYN GYFLOGAETH ANFFURFIOL</w:t>
                            </w:r>
                          </w:p>
                          <w:p w14:paraId="386B3BCF" w14:textId="1B54644D" w:rsidR="0048421F" w:rsidRPr="00925A89" w:rsidRDefault="0048421F" w:rsidP="0096305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25A89">
                              <w:rPr>
                                <w:b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heb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fod yn rhan o’r weithdrefn ffurfiol</w:t>
                            </w:r>
                            <w:r w:rsidRPr="00925A8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4pt;margin-top:13.5pt;width:103.75pt;height:10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KOPgIAAHYEAAAOAAAAZHJzL2Uyb0RvYy54bWysVMtu2zAQvBfoPxC815IdPxLBcpA6TVEg&#10;fQBJP4CiKIsoyWVJ2pL79VlStqs2t6IXgUsuZ2dnllrf9lqRg3BeginpdJJTIgyHWppdSb8/P7y7&#10;psQHZmqmwIiSHoWnt5u3b9adLcQMWlC1cARBjC86W9I2BFtkmeet0MxPwAqDhw04zQKGbpfVjnWI&#10;rlU2y/Nl1oGrrQMuvMfd++GQbhJ+0wgevjaNF4GokiK3kL4ufav4zTZrVuwcs63kJxrsH1hoJg0W&#10;vUDds8DI3slXUFpyBx6aMOGgM2gayUXqAbuZ5n9189QyK1IvKI63F5n8/4PlXw7fHJF1Sa/QKcM0&#10;evQs+kDeQ09wC/XprC8w7cliYuhxH31OvXr7CPyHJwa2LTM7ceccdK1gNfKbxpvZ6OqA4yNI1X2G&#10;GuuwfYAE1DdOR/FQDoLo6NPx4k3kwmPJq+lqOVtQwvEMg3w5T+5lrDhft86HjwI0iYuSOjQ/wbPD&#10;ow+RDivOKbGaByXrB6lUCuLAia1y5MBwVEI/S1fVXiPXYW+1yPNzyTSfMT2h/oGkDOlKerNArq+r&#10;uF11qYFoI8AxGS0DPgoldUmvL0msiNJ+MHUa2cCkGtbYlTInraO8g9Chr/qTdxXUR1TdwTD8+Fhx&#10;0YL7RUmHg19S/3PPnKBEfTLo3M10jsqSkIL5YjXDwI1PqvEJMxyhUDBKhuU2DK9rb53ctVhpmBUD&#10;d+h2I5MPcSwGVifeONxJyNNDjK9nHKes37+LzQsAAAD//wMAUEsDBBQABgAIAAAAIQA+k79A4wAA&#10;AAkBAAAPAAAAZHJzL2Rvd25yZXYueG1sTI9PT8JAEMXvJn6HzZh4MbCFKn9qt4QYjAnGA+BBb0t3&#10;aIvd2aa7hfLtHU56msy8lze/ly56W4sTtr5ypGA0jEAg5c5UVCj43L0OZiB80GR07QgVXNDDIru9&#10;SXVi3Jk2eNqGQnAI+UQrKENoEil9XqLVfugaJNYOrrU68NoW0rT6zOG2luMomkirK+IPpW7wpcT8&#10;Z9tZBcfRZb1bdeXmsPo4PuTLmN6/vt+Uur/rl88gAvbhzwxXfEaHjJn2riPjRa1gMOMqQcF4yvOq&#10;z+dPIPZ8iONHkFkq/zfIfgEAAP//AwBQSwECLQAUAAYACAAAACEAtoM4kv4AAADhAQAAEwAAAAAA&#10;AAAAAAAAAAAAAAAAW0NvbnRlbnRfVHlwZXNdLnhtbFBLAQItABQABgAIAAAAIQA4/SH/1gAAAJQB&#10;AAALAAAAAAAAAAAAAAAAAC8BAABfcmVscy8ucmVsc1BLAQItABQABgAIAAAAIQCljfKOPgIAAHYE&#10;AAAOAAAAAAAAAAAAAAAAAC4CAABkcnMvZTJvRG9jLnhtbFBLAQItABQABgAIAAAAIQA+k79A4wAA&#10;AAkBAAAPAAAAAAAAAAAAAAAAAJgEAABkcnMvZG93bnJldi54bWxQSwUGAAAAAAQABADzAAAAqAUA&#10;AAAA&#10;" fillcolor="#17365d [2415]">
                <v:textbox>
                  <w:txbxContent>
                    <w:p w14:paraId="57EE0B27" w14:textId="1A541D58" w:rsidR="0048421F" w:rsidRPr="00925A89" w:rsidRDefault="0048421F" w:rsidP="00B430C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CWYN GYFLOGAETH ANFFURFIOL</w:t>
                      </w:r>
                    </w:p>
                    <w:p w14:paraId="386B3BCF" w14:textId="1B54644D" w:rsidR="0048421F" w:rsidRPr="00925A89" w:rsidRDefault="0048421F" w:rsidP="0096305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25A89">
                        <w:rPr>
                          <w:b/>
                        </w:rPr>
                        <w:t>(</w:t>
                      </w:r>
                      <w:proofErr w:type="gramStart"/>
                      <w:r>
                        <w:rPr>
                          <w:b/>
                        </w:rPr>
                        <w:t>heb</w:t>
                      </w:r>
                      <w:proofErr w:type="gramEnd"/>
                      <w:r>
                        <w:rPr>
                          <w:b/>
                        </w:rPr>
                        <w:t xml:space="preserve"> fod yn rhan o’r weithdrefn ffurfiol</w:t>
                      </w:r>
                      <w:r w:rsidRPr="00925A8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F470D"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76898B" wp14:editId="4938E6C3">
                <wp:simplePos x="0" y="0"/>
                <wp:positionH relativeFrom="column">
                  <wp:posOffset>1460665</wp:posOffset>
                </wp:positionH>
                <wp:positionV relativeFrom="paragraph">
                  <wp:posOffset>166131</wp:posOffset>
                </wp:positionV>
                <wp:extent cx="2280062" cy="521970"/>
                <wp:effectExtent l="0" t="0" r="25400" b="1143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062" cy="52197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E241C" w14:textId="44D57E1D" w:rsidR="0048421F" w:rsidRPr="0096305D" w:rsidRDefault="0048421F" w:rsidP="00925A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t>Cyflogai’n codi cwyn gyflogaeth â’i reolwr llinell yn anffurfiol.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115pt;margin-top:13.1pt;width:179.55pt;height:4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8vMAIAAFkEAAAOAAAAZHJzL2Uyb0RvYy54bWysVNtu2zAMfR+wfxD0vjjxkqUx4hRdugwD&#10;ugvQ7gNkWbaFSaImKbGzry8lp2nQbS/D/CCIInVEnkN6fT1oRQ7CeQmmpLPJlBJhONTStCX9/rB7&#10;c0WJD8zUTIERJT0KT683r1+te1uIHDpQtXAEQYwvelvSLgRbZJnnndDMT8AKg84GnGYBTddmtWM9&#10;omuV5dPpu6wHV1sHXHiPp7ejk24SftMIHr42jReBqJJibiGtLq1VXLPNmhWtY7aT/JQG+4csNJMG&#10;Hz1D3bLAyN7J36C05A48NGHCQWfQNJKLVANWM5u+qOa+Y1akWpAcb880+f8Hy78cvjki65K+XVJi&#10;mEaNHsQQyHsYCB4hP731BYbdWwwMA56jzqlWb++A//DEwLZjphU3zkHfCVZjfrN4M7u4OuL4CFL1&#10;n6HGd9g+QAIaGqcjeUgHQXTU6XjWJubC8TDPr1DunBKOvkU+Wy2TeBkrnm5b58NHAZrETUkdap/Q&#10;2eHOh5gNK55C4mMelKx3UqlkuLbaKkcODPtktdpud7tUwIswZUiP/kW+GAn4K8Q0fX+C0DJgwyup&#10;S4oF4ReDWBFp+2DqtA9MqnGPKStz4jFSN5IYhmpIkiWSI8cV1Eck1sHY3ziPuOnA/aKkx94uqf+5&#10;Z05Qoj4ZFGc1m8/jMCRjvljmaLhLT3XpYYYjVEkDJeN2G8YB2lsn2w5fGtvBwA0K2sjE9XNWp/Sx&#10;f5MEp1mLA3Jpp6jnP8LmEQAA//8DAFBLAwQUAAYACAAAACEATSXpXOEAAAAKAQAADwAAAGRycy9k&#10;b3ducmV2LnhtbEyPy07DMBBF90j8gzVI7KjdFKoQ4lRQGolKsGiLxNaJp0nAjyh22vD3DCvYzWiO&#10;7pybryZr2AmH0HknYT4TwNDVXneukfB+KG9SYCEqp5XxDiV8Y4BVcXmRq0z7s9vhaR8bRiEuZEpC&#10;G2OfcR7qFq0KM9+jo9vRD1ZFWoeG60GdKdwangix5FZ1jj60qsd1i/XXfrQS1s/j01tcvJQfr5/H&#10;ranKTaPTjZTXV9PjA7CIU/yD4Vef1KEgp8qPTgdmJCQLQV0iDcsEGAF36f0cWEWkSG+BFzn/X6H4&#10;AQAA//8DAFBLAQItABQABgAIAAAAIQC2gziS/gAAAOEBAAATAAAAAAAAAAAAAAAAAAAAAABbQ29u&#10;dGVudF9UeXBlc10ueG1sUEsBAi0AFAAGAAgAAAAhADj9If/WAAAAlAEAAAsAAAAAAAAAAAAAAAAA&#10;LwEAAF9yZWxzLy5yZWxzUEsBAi0AFAAGAAgAAAAhAA64by8wAgAAWQQAAA4AAAAAAAAAAAAAAAAA&#10;LgIAAGRycy9lMm9Eb2MueG1sUEsBAi0AFAAGAAgAAAAhAE0l6VzhAAAACgEAAA8AAAAAAAAAAAAA&#10;AAAAigQAAGRycy9kb3ducmV2LnhtbFBLBQYAAAAABAAEAPMAAACYBQAAAAA=&#10;" fillcolor="#9cf">
                <v:textbox>
                  <w:txbxContent>
                    <w:p w14:paraId="560E241C" w14:textId="44D57E1D" w:rsidR="0048421F" w:rsidRPr="0096305D" w:rsidRDefault="0048421F" w:rsidP="00925A8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cy-GB"/>
                        </w:rPr>
                        <w:t>Cyflogai’n codi cwyn gyflogaeth â’i reolwr llinell yn anffurfiol.</w:t>
                      </w:r>
                    </w:p>
                  </w:txbxContent>
                </v:textbox>
              </v:shape>
            </w:pict>
          </mc:Fallback>
        </mc:AlternateContent>
      </w:r>
    </w:p>
    <w:p w14:paraId="06F84CA4" w14:textId="77777777" w:rsidR="00B430C9" w:rsidRDefault="007F470D" w:rsidP="00B430C9">
      <w:pPr>
        <w:spacing w:line="240" w:lineRule="auto"/>
      </w:pP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86159C" wp14:editId="3D3BAEC7">
                <wp:simplePos x="0" y="0"/>
                <wp:positionH relativeFrom="column">
                  <wp:posOffset>3898900</wp:posOffset>
                </wp:positionH>
                <wp:positionV relativeFrom="paragraph">
                  <wp:posOffset>245745</wp:posOffset>
                </wp:positionV>
                <wp:extent cx="2306320" cy="1780540"/>
                <wp:effectExtent l="0" t="0" r="30480" b="228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780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98B41" w14:textId="4942B295" w:rsidR="0048421F" w:rsidRPr="00DA7C3A" w:rsidRDefault="0048421F" w:rsidP="00925A8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t>Dylai rheolwyr ymdrin â phob cwyn sy’n cael ei gwneud, boed yn ysgrifenedig ai peidio. Nid oes rhaid i rywun ddod gyda’r cyf</w:t>
                            </w:r>
                            <w:r w:rsidR="00877D4B"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t>l</w:t>
                            </w:r>
                            <w:r w:rsidR="001A226B"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t>ogai i’r 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t>yfarfodydd</w:t>
                            </w:r>
                            <w:r w:rsidR="001A226B"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t xml:space="preserve"> hyn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t>, ond gall ddod â rhywun gydag ef os yw am wneud hynny – heb beri oedi diangen. Dylai’r rheolwr wneud nodiadau o unrhyw drafodaethau/gyfarfodydd a rhoi copi i’r cyflogai.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07pt;margin-top:19.35pt;width:181.6pt;height:14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/YQgIAAH0EAAAOAAAAZHJzL2Uyb0RvYy54bWysVNtu2zAMfR+wfxD0vtpxmzY16hRduw4D&#10;ugvQ7gNkWbaFSaImKbG7ry8lJVm6vQ17ESSSPiTPIX11PWtFtsJ5Caahi5OSEmE4dNIMDf3+dP9u&#10;RYkPzHRMgRENfRaeXq/fvrmabC0qGEF1whEEMb6ebEPHEGxdFJ6PQjN/AlYYdPbgNAv4dEPROTYh&#10;ulZFVZbnxQSusw648B6td9lJ1wm/7wUPX/vei0BUQ7G2kE6XzjaexfqK1YNjdpR8Vwb7hyo0kwaT&#10;HqDuWGBk4+RfUFpyBx76cMJBF9D3kovUA3azKP/o5nFkVqRekBxvDzT5/wfLv2y/OSK7hlYVJYZp&#10;1OhJzIG8h5mgCfmZrK8x7NFiYJjRjjqnXr19AP7DEwO3IzODuHEOplGwDutbxC+Lo08zjo8g7fQZ&#10;OszDNgES0Nw7HclDOgiio07PB21iLRyN1Wl5flqhi6NvcbEql2dJvYLV+8+t8+GjAE3ipaEOxU/w&#10;bPvgQyyH1fuQmM2Dkt29VCo94sCJW+XIluGotENuUW001pptl8uy3KdM8xnDE+orJGXI1NDLZbXM&#10;JL3K4ob2kAPRjgCPw7QMuBRK6oauDkGsjtR+MF0a2cCkynfsSpkd15HeTHSY2znLupewhe4ZyXeQ&#10;dwB3Fi8juF+UTDj/DfU/N8wJStQngwJeLs6QYBLS42x5Eal3x5722MMMR6iGBkry9TbkJdtYJ4cR&#10;M2U+Ddyg6L1McsTpyFXtyscZT3zu9jEu0fE7Rf3+a6xfAAAA//8DAFBLAwQUAAYACAAAACEA/Q1G&#10;X98AAAAKAQAADwAAAGRycy9kb3ducmV2LnhtbEyPwU7DMBBE70j8g7VI3KiTgpImxKkQiEslhGjh&#10;wM2Jt0lEvI5spw1/z3KC4+yMZt9U28WO4oQ+DI4UpKsEBFLrzECdgvfD880GRIiajB4doYJvDLCt&#10;Ly8qXRp3pjc87WMnuIRCqRX0MU6llKHt0eqwchMSe0fnrY4sfSeN12cut6NcJ0kmrR6IP/R6wsce&#10;26/9bBXYl4Z2n7RzxswH/xSz1w8sjkpdXy0P9yAiLvEvDL/4jA41MzVuJhPEqCBL73hLVHC7yUFw&#10;oMjzNYiGD2mRgqwr+X9C/QMAAP//AwBQSwECLQAUAAYACAAAACEAtoM4kv4AAADhAQAAEwAAAAAA&#10;AAAAAAAAAAAAAAAAW0NvbnRlbnRfVHlwZXNdLnhtbFBLAQItABQABgAIAAAAIQA4/SH/1gAAAJQB&#10;AAALAAAAAAAAAAAAAAAAAC8BAABfcmVscy8ucmVsc1BLAQItABQABgAIAAAAIQDBKs/YQgIAAH0E&#10;AAAOAAAAAAAAAAAAAAAAAC4CAABkcnMvZTJvRG9jLnhtbFBLAQItABQABgAIAAAAIQD9DUZf3wAA&#10;AAoBAAAPAAAAAAAAAAAAAAAAAJwEAABkcnMvZG93bnJldi54bWxQSwUGAAAAAAQABADzAAAAqAUA&#10;AAAA&#10;" fillcolor="#f2f2f2 [3052]">
                <v:textbox>
                  <w:txbxContent>
                    <w:p w14:paraId="75B98B41" w14:textId="4942B295" w:rsidR="0048421F" w:rsidRPr="00DA7C3A" w:rsidRDefault="0048421F" w:rsidP="00925A89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cy-GB"/>
                        </w:rPr>
                        <w:t>Dylai rheolwyr ymdrin â phob cwyn sy’n cael ei gwneud, boed yn ysgrifenedig ai peidio. Nid oes rhaid i rywun ddod gyda’r cyf</w:t>
                      </w:r>
                      <w:r w:rsidR="00877D4B">
                        <w:rPr>
                          <w:b/>
                          <w:sz w:val="20"/>
                          <w:szCs w:val="20"/>
                          <w:lang w:val="cy-GB"/>
                        </w:rPr>
                        <w:t>l</w:t>
                      </w:r>
                      <w:r w:rsidR="001A226B">
                        <w:rPr>
                          <w:b/>
                          <w:sz w:val="20"/>
                          <w:szCs w:val="20"/>
                          <w:lang w:val="cy-GB"/>
                        </w:rPr>
                        <w:t>ogai i’r c</w:t>
                      </w:r>
                      <w:r>
                        <w:rPr>
                          <w:b/>
                          <w:sz w:val="20"/>
                          <w:szCs w:val="20"/>
                          <w:lang w:val="cy-GB"/>
                        </w:rPr>
                        <w:t>yfarfodydd</w:t>
                      </w:r>
                      <w:r w:rsidR="001A226B">
                        <w:rPr>
                          <w:b/>
                          <w:sz w:val="20"/>
                          <w:szCs w:val="20"/>
                          <w:lang w:val="cy-GB"/>
                        </w:rPr>
                        <w:t xml:space="preserve"> hyn</w:t>
                      </w:r>
                      <w:r>
                        <w:rPr>
                          <w:b/>
                          <w:sz w:val="20"/>
                          <w:szCs w:val="20"/>
                          <w:lang w:val="cy-GB"/>
                        </w:rPr>
                        <w:t>, ond gall ddod â rhywun gydag ef os yw am wneud hynny – heb beri oedi diangen. Dylai’r rheolwr wneud nodiadau o unrhyw drafodaethau/gyfarfodydd a rhoi copi i’r cyflogai.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7848E951" wp14:editId="202BC9D4">
                <wp:simplePos x="0" y="0"/>
                <wp:positionH relativeFrom="column">
                  <wp:posOffset>1101280</wp:posOffset>
                </wp:positionH>
                <wp:positionV relativeFrom="paragraph">
                  <wp:posOffset>146050</wp:posOffset>
                </wp:positionV>
                <wp:extent cx="330200" cy="0"/>
                <wp:effectExtent l="0" t="76200" r="12700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5" o:spid="_x0000_s1026" style="position:absolute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pt,11.5pt" to="112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XjMgIAAFcEAAAOAAAAZHJzL2Uyb0RvYy54bWysVE2P2yAQvVfqf0DcE9uJs02sOKvKTnrZ&#10;diNl+wMIYBsVAwISJ6r63zuQj+62l6pqDmRghsebNzNePp56iY7cOqFVibNxihFXVDOh2hJ/fdmM&#10;5hg5TxQjUite4jN3+HH1/t1yMAWf6E5Lxi0CEOWKwZS4894USeJox3vixtpwBc5G25542No2YZYM&#10;gN7LZJKmD8mgLTNWU+4cnNYXJ15F/Kbh1D83jeMeyRIDNx9XG9d9WJPVkhStJaYT9EqD/AOLnggF&#10;j96hauIJOljxB1QvqNVON35MdZ/ophGUxxwgmyz9LZtdRwyPuYA4ztxlcv8Pln45bi0SrMQzjBTp&#10;oUQ7b4loO48qrRQIqC2aBZ0G4woIr9TWhkzpSe3Mk6bfHFK66ohqeeT7cjYAkoUbyZsrYeMMvLYf&#10;PmsGMeTgdRTt1Ng+QIIc6BRrc77Xhp88onA4naZQb4zozZWQ4nbPWOc/cd2jYJRYChVUIwU5Pjkf&#10;eJDiFhKOld4IKWPlpUJDiRezySxecFoKFpwhzNl2X0mLjiT0TvzFpMDzOszqg2IRrOOEra+2J0KC&#10;jXxUw1sB+kiOw2s9ZxhJDuMSrAs9qcKLkCsQvlqX9vm+SBfr+Xqej/LJw3qUp3U9+rip8tHDJvsw&#10;q6d1VdXZj0A+y4tOMMZV4H9r5Sz/u1a5DtWlCe/NfBcqeYseFQWyt/9IOhY71PfSKXvNzlsbsgt1&#10;h+6NwddJC+Pxeh+jfn0PVj8BAAD//wMAUEsDBBQABgAIAAAAIQAF6OEI3wAAAAkBAAAPAAAAZHJz&#10;L2Rvd25yZXYueG1sTI9LT8MwEITvSPwHa5G4UacpjyjEqRBSubSA+lAFNzdekoh4HdlOG/49izjA&#10;cWY/zc4U89F24og+tI4UTCcJCKTKmZZqBbvt4ioDEaImoztHqOALA8zL87NC58adaI3HTawFh1DI&#10;tYImxj6XMlQNWh0mrkfi24fzVkeWvpbG6xOH206mSXIrrW6JPzS6x8cGq8/NYBWsV4tltl8OY+Xf&#10;n6Yv29fV81vIlLq8GB/uQUQc4x8MP/W5OpTc6eAGMkF0rO9m14wqSGe8iYE0vWHj8GvIspD/F5Tf&#10;AAAA//8DAFBLAQItABQABgAIAAAAIQC2gziS/gAAAOEBAAATAAAAAAAAAAAAAAAAAAAAAABbQ29u&#10;dGVudF9UeXBlc10ueG1sUEsBAi0AFAAGAAgAAAAhADj9If/WAAAAlAEAAAsAAAAAAAAAAAAAAAAA&#10;LwEAAF9yZWxzLy5yZWxzUEsBAi0AFAAGAAgAAAAhAFSyBeMyAgAAVwQAAA4AAAAAAAAAAAAAAAAA&#10;LgIAAGRycy9lMm9Eb2MueG1sUEsBAi0AFAAGAAgAAAAhAAXo4QjfAAAACQEAAA8AAAAAAAAAAAAA&#10;AAAAjAQAAGRycy9kb3ducmV2LnhtbFBLBQYAAAAABAAEAPMAAACYBQAAAAA=&#10;">
                <v:stroke endarrow="block"/>
              </v:line>
            </w:pict>
          </mc:Fallback>
        </mc:AlternateContent>
      </w:r>
    </w:p>
    <w:p w14:paraId="7EA0EB98" w14:textId="77777777" w:rsidR="00B430C9" w:rsidRDefault="00925A89" w:rsidP="00B430C9">
      <w:pPr>
        <w:spacing w:line="240" w:lineRule="auto"/>
        <w:ind w:firstLine="720"/>
      </w:pP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EA982A" wp14:editId="24DC6E68">
                <wp:simplePos x="0" y="0"/>
                <wp:positionH relativeFrom="column">
                  <wp:posOffset>2801620</wp:posOffset>
                </wp:positionH>
                <wp:positionV relativeFrom="paragraph">
                  <wp:posOffset>156400</wp:posOffset>
                </wp:positionV>
                <wp:extent cx="0" cy="130175"/>
                <wp:effectExtent l="76200" t="0" r="57150" b="603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1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pt,12.3pt" to="220.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dmLwIAAFkEAAAOAAAAZHJzL2Uyb0RvYy54bWysVMGO2jAQvVfqP1i+QxI2UIgIqyqBXrYt&#10;Et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nYtMTzWAuI4c5fJ/T9Y+um0tUgw6B3Io0gH&#10;Pdp5S8Sh9ajSSoGC2iK4BKV64woIqNTWhlrpWe3Mi6ZfHVK6aok68Mj49WIAJQsRyUNI2DgD+fb9&#10;R83Ahxy9jrKdG9sFSBAEnWN3Lvfu8LNHdDikcJo9pdm7aQQnxS3OWOc/cN2hYJRYChV0IwU5vTgf&#10;eJDi5hKOld4IKWPvpUJ9iRfTyTQGOC0FC5fBzdnDvpIWnUiYnvi75n1ws/qoWARrOWHrq+2JkGAj&#10;H9XwVoA+kuOQreMMI8nhwQRroCdVyAi1AuGrNQzQt0W6WM/X83yUT2brUZ7W9ej9pspHsw3oUD/V&#10;VVVn3wP5LC9awRhXgf9tmLP874bl+qyGMbyP812o5BE9Kgpkb/+RdGx26O8wKXvNLlsbqgt9h/mN&#10;zte3Fh7Ir/vo9fOLsPoBAAD//wMAUEsDBBQABgAIAAAAIQDnFlkF3wAAAAkBAAAPAAAAZHJzL2Rv&#10;d25yZXYueG1sTI9NS8NAEIbvgv9hGcGb3STEEtJsigj10qq0Fam3bTImwexs2N208d870oPe5uPh&#10;nWeK5WR6cULnO0sK4lkEAqmydUeNgrf96i4D4YOmWveWUME3eliW11eFzmt7pi2edqERHEI+1wra&#10;EIZcSl+1aLSf2QGJd5/WGR24dY2snT5zuOllEkVzaXRHfKHVAz62WH3tRqNgu1mts/f1OFXu4yl+&#10;2b9ung8+U+r2ZnpYgAg4hT8YfvVZHUp2OtqRai96BWkaJ4wqSNI5CAYugyMX9zHIspD/Pyh/AAAA&#10;//8DAFBLAQItABQABgAIAAAAIQC2gziS/gAAAOEBAAATAAAAAAAAAAAAAAAAAAAAAABbQ29udGVu&#10;dF9UeXBlc10ueG1sUEsBAi0AFAAGAAgAAAAhADj9If/WAAAAlAEAAAsAAAAAAAAAAAAAAAAALwEA&#10;AF9yZWxzLy5yZWxzUEsBAi0AFAAGAAgAAAAhAOPwd2YvAgAAWQQAAA4AAAAAAAAAAAAAAAAALgIA&#10;AGRycy9lMm9Eb2MueG1sUEsBAi0AFAAGAAgAAAAhAOcWWQXfAAAACQEAAA8AAAAAAAAAAAAAAAAA&#10;iQQAAGRycy9kb3ducmV2LnhtbFBLBQYAAAAABAAEAPMAAACVBQAAAAA=&#10;">
                <v:stroke endarrow="block"/>
              </v:line>
            </w:pict>
          </mc:Fallback>
        </mc:AlternateContent>
      </w:r>
    </w:p>
    <w:p w14:paraId="7E7B1303" w14:textId="77777777" w:rsidR="00B430C9" w:rsidRPr="00C14BA6" w:rsidRDefault="007F470D" w:rsidP="00B430C9">
      <w:pPr>
        <w:spacing w:line="240" w:lineRule="auto"/>
      </w:pP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845BE1" wp14:editId="6BC5A73E">
                <wp:simplePos x="0" y="0"/>
                <wp:positionH relativeFrom="column">
                  <wp:posOffset>3751580</wp:posOffset>
                </wp:positionH>
                <wp:positionV relativeFrom="paragraph">
                  <wp:posOffset>154305</wp:posOffset>
                </wp:positionV>
                <wp:extent cx="140335" cy="0"/>
                <wp:effectExtent l="0" t="76200" r="12065" b="952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1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4pt,12.15pt" to="30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ZvMwIAAFkEAAAOAAAAZHJzL2Uyb0RvYy54bWysVE2P2yAQvVfqf0DcE9uJs5tYcVaVnfSy&#10;bSNl+wMIYBsVAwISJ6r63zuQj+62l6pqDmRgZh5v3gxePp16iY7cOqFVibNxihFXVDOh2hJ/fdmM&#10;5hg5TxQjUite4jN3+Gn1/t1yMAWf6E5Lxi0CEOWKwZS4894USeJox3vixtpwBc5G25542No2YZYM&#10;gN7LZJKmD8mgLTNWU+4cnNYXJ15F/Kbh1H9pGsc9kiUGbj6uNq77sCarJSlaS0wn6JUG+QcWPREK&#10;Lr1D1cQTdLDiD6heUKudbvyY6j7RTSMojzVANVn6WzW7jhgeawFxnLnL5P4fLP183FokGPTuESNF&#10;eujRzlsi2s6jSisFCmqLwAlKDcYVkFCprQ210pPamWdNvzmkdNUR1fLI+OVsACULGcmblLBxBu7b&#10;D580gxhy8DrKdmpsHyBBEHSK3Tnfu8NPHlE4zPJ0Op1hRG+uhBS3PGOd/8h1j4JRYilU0I0U5Pjs&#10;fOBBiltIOFZ6I6SMvZcKDSVezCazmOC0FCw4Q5iz7b6SFh1JmJ74i0WB53WY1QfFIljHCVtfbU+E&#10;BBv5qIa3AvSRHIfbes4wkhweTLAu9KQKN0KtQPhqXQbo+yJdrOfreT7KJw/rUZ7W9ejDpspHD5vs&#10;cVZP66qqsx+BfJYXnWCMq8D/NsxZ/nfDcn1WlzG8j/NdqOQtelQUyN7+I+nY7NDfy6TsNTtvbagu&#10;9B3mNwZf31p4IK/3MerXF2H1EwAA//8DAFBLAwQUAAYACAAAACEAJ5ZId+EAAAAJAQAADwAAAGRy&#10;cy9kb3ducmV2LnhtbEyPzU7DMBCE70h9B2srcaNOAlRpGqdCSOXSUtQfVXBz420SEa8j22nD22PE&#10;AY47O5r5Jl8MumUXtK4xJCCeRMCQSqMaqgQc9su7FJjzkpRsDaGAL3SwKEY3ucyUudIWLztfsRBC&#10;LpMCau+7jHNX1qilm5gOKfzOxmrpw2krrqy8hnDd8iSKplzLhkJDLTt8rrH83PVawHa9XKXHVT+U&#10;9uMl3uzf1q/vLhXidjw8zYF5HPyfGX7wAzoUgelkelKOtQIeZ1FA9wKSh3tgwTCNkxmw06/Ai5z/&#10;X1B8AwAA//8DAFBLAQItABQABgAIAAAAIQC2gziS/gAAAOEBAAATAAAAAAAAAAAAAAAAAAAAAABb&#10;Q29udGVudF9UeXBlc10ueG1sUEsBAi0AFAAGAAgAAAAhADj9If/WAAAAlAEAAAsAAAAAAAAAAAAA&#10;AAAALwEAAF9yZWxzLy5yZWxzUEsBAi0AFAAGAAgAAAAhAK9vxm8zAgAAWQQAAA4AAAAAAAAAAAAA&#10;AAAALgIAAGRycy9lMm9Eb2MueG1sUEsBAi0AFAAGAAgAAAAhACeWSHfhAAAACQEAAA8AAAAAAAAA&#10;AAAAAAAAjQQAAGRycy9kb3ducmV2LnhtbFBLBQYAAAAABAAEAPMAAACbBQAAAAA=&#10;">
                <v:stroke endarrow="block"/>
              </v:line>
            </w:pict>
          </mc:Fallback>
        </mc:AlternateContent>
      </w:r>
      <w:r w:rsidR="00925A89"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ADF3EE" wp14:editId="6473B56B">
                <wp:simplePos x="0" y="0"/>
                <wp:positionH relativeFrom="column">
                  <wp:posOffset>1460665</wp:posOffset>
                </wp:positionH>
                <wp:positionV relativeFrom="paragraph">
                  <wp:posOffset>569</wp:posOffset>
                </wp:positionV>
                <wp:extent cx="2280062" cy="676893"/>
                <wp:effectExtent l="0" t="0" r="2540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062" cy="676893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F7980" w14:textId="592904DA" w:rsidR="0048421F" w:rsidRPr="0096305D" w:rsidRDefault="0048421F" w:rsidP="00925A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t>Yn ddelfrydol, bydd y rheolwr llinell yn cwrdd â’r cyflogai i drafod y gŵyn; ond nid yw hyn bob amser yn angenrheidiol.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15pt;margin-top:.05pt;width:179.55pt;height:53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QCMAIAAFkEAAAOAAAAZHJzL2Uyb0RvYy54bWysVNuO2yAQfa/Uf0C8N07cJJtYcVbbbFNV&#10;2l6k3X4AxthGBYYCib39+g44m01vL1X9gIAZzpw5M+PN9aAVOQrnJZiSziZTSoThUEvTlvTLw/7V&#10;ihIfmKmZAiNK+ig8vd6+fLHpbSFy6EDVwhEEMb7obUm7EGyRZZ53QjM/ASsMGhtwmgU8ujarHesR&#10;Xassn06XWQ+utg648B5vb0cj3Sb8phE8fGoaLwJRJUVuIa0urVVcs+2GFa1jtpP8RIP9AwvNpMGg&#10;Z6hbFhg5OPkblJbcgYcmTDjoDJpGcpFywGxm01+yue+YFSkXFMfbs0z+/8Hyj8fPjsi6pDnKY5jG&#10;Gj2IIZA3MBC8Qn166wt0u7foGAa8xzqnXL29A/7VEwO7jplW3DgHfSdYjfxm8WV28XTE8RGk6j9A&#10;jXHYIUACGhqno3goB0F0JPJ4rk3kwvEyz1dY7pwSjrbl1XK1fp1CsOLptXU+vBOgSdyU1GHtEzo7&#10;3vkQ2bDiySUG86BkvZdKpYNrq51y5MiwT9br3W6/P6H/5KYM6dG+yBejAH+FmKbvTxBaBmx4JXVJ&#10;MSH8ohMromxvTZ32gUk17pGyMicdo3SjiGGohlSypEDUuIL6EYV1MPY3ziNuOnDfKemxt0vqvx2Y&#10;E5So9waLs57N53EY0mG+uIqld5eW6tLCDEeokgZKxu0ujAN0sE62HUYa28HADRa0kUnrZ1Yn+ti/&#10;qQSnWYsDcnlOXs9/hO0PAAAA//8DAFBLAwQUAAYACAAAACEAP6cjCt4AAAAIAQAADwAAAGRycy9k&#10;b3ducmV2LnhtbEyPwU7DMBBE70j8g7VI3KhNK0oIcSoojUQlOFCQuDrxNgnE6yh22vD3bE9w29Eb&#10;zc5kq8l14oBDaD1puJ4pEEiVty3VGj7ei6sERIiGrOk8oYYfDLDKz88yk1p/pDc87GItOIRCajQ0&#10;MfaplKFq0Jkw8z0Ss70fnIksh1rawRw53HVyrtRSOtMSf2hMj+sGq+/d6DSsn8bH17h4Lj5fvvbb&#10;riw2tU02Wl9eTA/3ICJO8c8Mp/pcHXLuVPqRbBCdhvlC8ZZ4AoLxTXLHR8lSLW9B5pn8PyD/BQAA&#10;//8DAFBLAQItABQABgAIAAAAIQC2gziS/gAAAOEBAAATAAAAAAAAAAAAAAAAAAAAAABbQ29udGVu&#10;dF9UeXBlc10ueG1sUEsBAi0AFAAGAAgAAAAhADj9If/WAAAAlAEAAAsAAAAAAAAAAAAAAAAALwEA&#10;AF9yZWxzLy5yZWxzUEsBAi0AFAAGAAgAAAAhAK3vpAIwAgAAWQQAAA4AAAAAAAAAAAAAAAAALgIA&#10;AGRycy9lMm9Eb2MueG1sUEsBAi0AFAAGAAgAAAAhAD+nIwreAAAACAEAAA8AAAAAAAAAAAAAAAAA&#10;igQAAGRycy9kb3ducmV2LnhtbFBLBQYAAAAABAAEAPMAAACVBQAAAAA=&#10;" fillcolor="#9cf">
                <v:textbox>
                  <w:txbxContent>
                    <w:p w14:paraId="70EF7980" w14:textId="592904DA" w:rsidR="0048421F" w:rsidRPr="0096305D" w:rsidRDefault="0048421F" w:rsidP="00925A8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cy-GB"/>
                        </w:rPr>
                        <w:t>Yn ddelfrydol, bydd y rheolwr llinell yn cwrdd â’r cyflogai i drafod y gŵyn; ond nid yw hyn bob amser yn angenrheidiol.</w:t>
                      </w:r>
                    </w:p>
                  </w:txbxContent>
                </v:textbox>
              </v:shape>
            </w:pict>
          </mc:Fallback>
        </mc:AlternateContent>
      </w:r>
    </w:p>
    <w:p w14:paraId="52955067" w14:textId="77777777" w:rsidR="00B430C9" w:rsidRPr="00C14BA6" w:rsidRDefault="00B430C9" w:rsidP="00B430C9">
      <w:pPr>
        <w:spacing w:line="240" w:lineRule="auto"/>
      </w:pPr>
    </w:p>
    <w:p w14:paraId="453A5210" w14:textId="77777777" w:rsidR="00B430C9" w:rsidRPr="00C14BA6" w:rsidRDefault="00925A89" w:rsidP="00B430C9">
      <w:pPr>
        <w:spacing w:line="240" w:lineRule="auto"/>
      </w:pP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03C068" wp14:editId="18F93D43">
                <wp:simplePos x="0" y="0"/>
                <wp:positionH relativeFrom="column">
                  <wp:posOffset>1460665</wp:posOffset>
                </wp:positionH>
                <wp:positionV relativeFrom="paragraph">
                  <wp:posOffset>244656</wp:posOffset>
                </wp:positionV>
                <wp:extent cx="2268751" cy="557530"/>
                <wp:effectExtent l="0" t="0" r="17780" b="139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751" cy="55753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2C3A" w14:textId="4005A13C" w:rsidR="0048421F" w:rsidRPr="00B07E2F" w:rsidRDefault="0048421F" w:rsidP="00925A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t>Dylid gwneud penderfyniad terfynol ar ôl ystyried y mater / ymchwilio iddo.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115pt;margin-top:19.25pt;width:178.65pt;height:4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PhMwIAAFkEAAAOAAAAZHJzL2Uyb0RvYy54bWysVNuO2yAQfa/Uf0C8N07ceJNYcVbbbFNV&#10;2l6k3X4AxthGxQwFEjv9+h1wkqa3l6p+QAwznJk5Z/D6dugUOQjrJOiCziZTSoTmUEndFPTL0+7V&#10;khLnma6YAi0KehSO3m5evlj3JhcptKAqYQmCaJf3pqCt9yZPEsdb0TE3ASM0OmuwHfNo2iapLOsR&#10;vVNJOp3eJD3Yyljgwjk8vR+ddBPx61pw/6munfBEFRRr83G1cS3DmmzWLG8sM63kpzLYP1TRMakx&#10;6QXqnnlG9lb+BtVJbsFB7SccugTqWnIRe8BuZtNfunlsmRGxFyTHmQtN7v/B8o+Hz5bIqqDpjBLN&#10;OtToSQyevIGB4BHy0xuXY9ijwUA/4DnqHHt15gH4V0c0bFumG3FnLfStYBXWF28mV1dHHBdAyv4D&#10;VJiH7T1EoKG2XSAP6SCIjjodL9qEWjgepunNcpFhjRx9WbbIXkfxEpafbxvr/DsBHQmbglrUPqKz&#10;w4Pz2AeGnkNCMgdKVjupVDRsU26VJQeGc7Jabbe7XWgdr/wUpjTp0Z+l2UjAXyGm8fsTRCc9DryS&#10;XUGXlyCWB9re6iqOo2dSjXvMrzSWEXgM1I0k+qEcomTzszwlVEck1sI43/gecdOC/U5Jj7NdUPdt&#10;z6ygRL3XKM5qNp+HxxCNebZI0bDXnvLawzRHqIJ6Ssbt1o8PaG+sbFrMNI6DhjsUtJaR61DxWNWp&#10;fJzfyOfprYUHcm3HqB9/hM0zAAAA//8DAFBLAwQUAAYACAAAACEAM5M3geEAAAAKAQAADwAAAGRy&#10;cy9kb3ducmV2LnhtbEyPwU7DMBBE70j8g7VI3KhDrJYojVNBaSSQ4EBB6tWJ3SRgr6PYacPfs5zg&#10;uNqnmTfFZnaWncwYeo8SbhcJMION1z22Ej7eq5sMWIgKtbIejYRvE2BTXl4UKtf+jG/mtI8toxAM&#10;uZLQxTjknIemM06FhR8M0u/oR6cinWPL9ajOFO4sT5NkxZ3qkRo6NZhtZ5qv/eQkbB+nh9conqrD&#10;y+fx2dbVrtXZTsrrq/l+DSyaOf7B8KtP6lCSU+0n1IFZCalIaEuUILIlMAKW2Z0AVhOZrgTwsuD/&#10;J5Q/AAAA//8DAFBLAQItABQABgAIAAAAIQC2gziS/gAAAOEBAAATAAAAAAAAAAAAAAAAAAAAAABb&#10;Q29udGVudF9UeXBlc10ueG1sUEsBAi0AFAAGAAgAAAAhADj9If/WAAAAlAEAAAsAAAAAAAAAAAAA&#10;AAAALwEAAF9yZWxzLy5yZWxzUEsBAi0AFAAGAAgAAAAhAPcJk+EzAgAAWQQAAA4AAAAAAAAAAAAA&#10;AAAALgIAAGRycy9lMm9Eb2MueG1sUEsBAi0AFAAGAAgAAAAhADOTN4HhAAAACgEAAA8AAAAAAAAA&#10;AAAAAAAAjQQAAGRycy9kb3ducmV2LnhtbFBLBQYAAAAABAAEAPMAAACbBQAAAAA=&#10;" fillcolor="#9cf">
                <v:textbox>
                  <w:txbxContent>
                    <w:p w14:paraId="63502C3A" w14:textId="4005A13C" w:rsidR="0048421F" w:rsidRPr="00B07E2F" w:rsidRDefault="0048421F" w:rsidP="00925A8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cy-GB"/>
                        </w:rPr>
                        <w:t>Dylid gwneud penderfyniad terfynol ar ôl ystyried y mater / ymchwilio iddo.</w:t>
                      </w:r>
                    </w:p>
                  </w:txbxContent>
                </v:textbox>
              </v:shape>
            </w:pict>
          </mc:Fallback>
        </mc:AlternateContent>
      </w:r>
      <w:r w:rsidR="00B430C9"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AFE0E6" wp14:editId="72539BD0">
                <wp:simplePos x="0" y="0"/>
                <wp:positionH relativeFrom="column">
                  <wp:posOffset>2848420</wp:posOffset>
                </wp:positionH>
                <wp:positionV relativeFrom="paragraph">
                  <wp:posOffset>102235</wp:posOffset>
                </wp:positionV>
                <wp:extent cx="0" cy="142504"/>
                <wp:effectExtent l="76200" t="0" r="76200" b="4826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5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1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8.05pt" to="224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nfLwIAAFkEAAAOAAAAZHJzL2Uyb0RvYy54bWysVMGO2jAQvVfqP1i+QxIaKESEVZVAL9su&#10;EtsPMLZDrDq2ZRsCqvrvHTtAS3upqnIwY3vmzZs34yyfzp1EJ26d0KrE2TjFiCuqmVCHEn953Yzm&#10;GDlPFCNSK17iC3f4afX2zbI3BZ/oVkvGLQIQ5YrelLj13hRJ4mjLO+LG2nAFl422HfGwtYeEWdID&#10;eieTSZrOkl5bZqym3Dk4rYdLvIr4TcOpf2kaxz2SJQZuPq42rvuwJqslKQ6WmFbQKw3yDyw6IhQk&#10;vUPVxBN0tOIPqE5Qq51u/JjqLtFNIyiPNUA1WfpbNbuWGB5rAXGcucvk/h8s/XzaWiQY9C7DSJEO&#10;erTzlohD61GllQIFtUVwCUr1xhUQUKmtDbXSs9qZZ02/OqR01RJ14JHx68UASoxIHkLCxhnIt+8/&#10;aQY+5Oh1lO3c2C5AgiDoHLtzuXeHnz2iwyGF0yyfTNM80ElIcYsz1vmPXHcoGCWWQgXdSEFOz84P&#10;rjeXcKz0RkgZey8V6ku8mE6mMcBpKVi4DG7OHvaVtOhEwvTE3zXvg5vVR8UiWMsJW19tT4QEG/mo&#10;hrcC9JEch2wdZxhJDg8mWAM9qUJGqBUIX61hgL4t0sV6vp7no3wyW4/ytK5HHzZVPpptsvfT+l1d&#10;VXX2PZDP8qIVjHEV+N+GOcv/bliuz2oYw/s434VKHtGj+ED29h9Jx2aH/g6TstfssrWhutB3mN/o&#10;fH1r4YH8uo9eP78Iqx8AAAD//wMAUEsDBBQABgAIAAAAIQBSdsWC3wAAAAkBAAAPAAAAZHJzL2Rv&#10;d25yZXYueG1sTI/BTsMwDIbvSLxDZCRuLC2MKipNJ4Q0LhtM2xCCW9aYtqJxqibdyttjxAGO9v/p&#10;9+diMblOHHEIrScN6SwBgVR521Kt4WW/vFIgQjRkTecJNXxhgEV5flaY3PoTbfG4i7XgEgq50dDE&#10;2OdShqpBZ8LM90icffjBmcjjUEs7mBOXu05eJ0kmnWmJLzSmx4cGq8/d6DRs18uVel2NUzW8P6bP&#10;+8366S0orS8vpvs7EBGn+AfDjz6rQ8lOBz+SDaLTMJ+rjFEOshQEA7+Lg4YbdQuyLOT/D8pvAAAA&#10;//8DAFBLAQItABQABgAIAAAAIQC2gziS/gAAAOEBAAATAAAAAAAAAAAAAAAAAAAAAABbQ29udGVu&#10;dF9UeXBlc10ueG1sUEsBAi0AFAAGAAgAAAAhADj9If/WAAAAlAEAAAsAAAAAAAAAAAAAAAAALwEA&#10;AF9yZWxzLy5yZWxzUEsBAi0AFAAGAAgAAAAhAExaOd8vAgAAWQQAAA4AAAAAAAAAAAAAAAAALgIA&#10;AGRycy9lMm9Eb2MueG1sUEsBAi0AFAAGAAgAAAAhAFJ2xYLfAAAACQEAAA8AAAAAAAAAAAAAAAAA&#10;iQQAAGRycy9kb3ducmV2LnhtbFBLBQYAAAAABAAEAPMAAACVBQAAAAA=&#10;">
                <v:stroke endarrow="block"/>
              </v:line>
            </w:pict>
          </mc:Fallback>
        </mc:AlternateContent>
      </w:r>
    </w:p>
    <w:p w14:paraId="696B1710" w14:textId="77777777" w:rsidR="00B430C9" w:rsidRPr="00C14BA6" w:rsidRDefault="00B430C9" w:rsidP="00B430C9">
      <w:pPr>
        <w:spacing w:line="240" w:lineRule="auto"/>
      </w:pPr>
    </w:p>
    <w:p w14:paraId="4C60A631" w14:textId="77777777" w:rsidR="00B430C9" w:rsidRPr="00C14BA6" w:rsidRDefault="00925A89" w:rsidP="00B430C9">
      <w:pPr>
        <w:spacing w:line="240" w:lineRule="auto"/>
      </w:pP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8D669D" wp14:editId="27A645D1">
                <wp:simplePos x="0" y="0"/>
                <wp:positionH relativeFrom="column">
                  <wp:posOffset>2838203</wp:posOffset>
                </wp:positionH>
                <wp:positionV relativeFrom="paragraph">
                  <wp:posOffset>227487</wp:posOffset>
                </wp:positionV>
                <wp:extent cx="0" cy="130628"/>
                <wp:effectExtent l="76200" t="0" r="57150" b="603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6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1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pt,17.9pt" to="223.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RTMQIAAFkEAAAOAAAAZHJzL2Uyb0RvYy54bWysVMGO2jAQvVfqP1i+QxIWKESEVZVAL9sW&#10;ie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fuGGB5rAXGcucvk/h8s/XTeWSQY9G6CkSIt&#10;9GjvLRHHxqNSKwUKaovgEpTqjMshoFQ7G2qlF7U3L5p+dUjpsiHqyCPj16sBlCxEJA8hYeMM5Dt0&#10;HzUDH3LyOsp2qW0bIEEQdIndud67wy8e0f6Qwmn2lM4niwhO8lucsc5/4LpFwSiwFCroRnJyfnE+&#10;8CD5zSUcK70VUsbeS4W6Ai9nk1kMcFoKFi6Dm7PHQyktOpMwPfE35H1ws/qkWARrOGGbwfZESLCR&#10;j2p4K0AfyXHI1nKGkeTwYILV05MqZIRagfBg9QP0bZkuN4vNYjqaTuab0TStqtH7bTkdzbfZu1n1&#10;VJVllX0P5LNp3gjGuAr8b8OcTf9uWIZn1Y/hfZzvQiWP6FFRIHv7j6Rjs0N/+0k5aHbd2VBd6DvM&#10;b3Qe3lp4IL/uo9fPL8L6BwAAAP//AwBQSwMEFAAGAAgAAAAhAARM2kzgAAAACQEAAA8AAABkcnMv&#10;ZG93bnJldi54bWxMj8FOwzAMhu9IvENkJG4sHXSjKnUnhDQuG0PbEIJb1pi2okmqJN3K22PEAY62&#10;f/3+vmIxmk4cyYfWWYTpJAFBtnK6tTXCy355lYEIUVmtOmcJ4YsCLMrzs0Ll2p3slo67WAsusSFX&#10;CE2MfS5lqBoyKkxcT5ZvH84bFXn0tdRenbjcdPI6SebSqNbyh0b19NBQ9bkbDMJ2vVxlr6thrPz7&#10;43Szf14/vYUM8fJivL8DEWmMf2H4wWd0KJnp4Aarg+gQ0vSWXSLCzYwVOPC7OCDM5inIspD/Dcpv&#10;AAAA//8DAFBLAQItABQABgAIAAAAIQC2gziS/gAAAOEBAAATAAAAAAAAAAAAAAAAAAAAAABbQ29u&#10;dGVudF9UeXBlc10ueG1sUEsBAi0AFAAGAAgAAAAhADj9If/WAAAAlAEAAAsAAAAAAAAAAAAAAAAA&#10;LwEAAF9yZWxzLy5yZWxzUEsBAi0AFAAGAAgAAAAhADtWpFMxAgAAWQQAAA4AAAAAAAAAAAAAAAAA&#10;LgIAAGRycy9lMm9Eb2MueG1sUEsBAi0AFAAGAAgAAAAhAARM2kzgAAAACQEAAA8AAAAAAAAAAAAA&#10;AAAAiwQAAGRycy9kb3ducmV2LnhtbFBLBQYAAAAABAAEAPMAAACYBQAAAAA=&#10;">
                <v:stroke endarrow="block"/>
              </v:line>
            </w:pict>
          </mc:Fallback>
        </mc:AlternateContent>
      </w:r>
    </w:p>
    <w:p w14:paraId="32D4766D" w14:textId="77777777" w:rsidR="00B430C9" w:rsidRPr="00C14BA6" w:rsidRDefault="007F470D" w:rsidP="00B430C9">
      <w:pPr>
        <w:spacing w:line="240" w:lineRule="auto"/>
      </w:pP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D11FEB" wp14:editId="3588CA6C">
                <wp:simplePos x="0" y="0"/>
                <wp:positionH relativeFrom="column">
                  <wp:posOffset>1473200</wp:posOffset>
                </wp:positionH>
                <wp:positionV relativeFrom="paragraph">
                  <wp:posOffset>73660</wp:posOffset>
                </wp:positionV>
                <wp:extent cx="2235835" cy="629285"/>
                <wp:effectExtent l="0" t="0" r="24765" b="311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6292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35FF9" w14:textId="0333C39E" w:rsidR="0048421F" w:rsidRPr="00E050CD" w:rsidRDefault="0048421F" w:rsidP="00925A8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t>Gall cyflogai wneud cwyn ysgrifenedig ffurfiol cyn pen 10 diwrnod gwaith ar ôl canlyniad y gŵyn anffurfiol.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16pt;margin-top:5.8pt;width:176.05pt;height:49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gELwIAAFkEAAAOAAAAZHJzL2Uyb0RvYy54bWysVNuO2yAQfa/Uf0C8N068yTax4qy22aaq&#10;tL1Iu/0AjLGNCgwFEjv9+g44m01vL1X9gBhmODOcM+P1zaAVOQjnJZiSziZTSoThUEvTlvTL4+7V&#10;khIfmKmZAiNKehSe3mxevlj3thA5dKBq4QiCGF/0tqRdCLbIMs87oZmfgBUGnQ04zQKars1qx3pE&#10;1yrLp9PrrAdXWwdceI+nd6OTbhJ+0wgePjWNF4GokmJtIa0urVVcs82aFa1jtpP8VAb7hyo0kwaT&#10;nqHuWGBk7+RvUFpyBx6aMOGgM2gayUV6A75mNv3lNQ8dsyK9Bcnx9kyT/3+w/OPhsyOyRu1QKcM0&#10;avQohkDewEDwCPnprS8w7MFiYBjwHGPTW729B/7VEwPbjplW3DoHfSdYjfXN4s3s4uqI4yNI1X+A&#10;GvOwfYAENDROR/KQDoLoqNPxrE2sheNhnl8tllcLSjj6rvNVvlykFKx4um2dD+8EaBI3JXWofUJn&#10;h3sfYjWseAqJyTwoWe+kUslwbbVVjhwY9slqtd3udif0n8KUIT36F/liJOCvENP0/QlCy4ANr6Qu&#10;6fIcxIpI21tTp3YMTKpxjyUrc+IxUjeSGIZqSJIlBiLHFdRHJNbB2N84j7jpwH2npMfeLqn/tmdO&#10;UKLeGxRnNZvP4zAkY754naPhLj3VpYcZjlAlDZSM220YB2hvnWw7zDS2g4FbFLSRievnqk7lY/8m&#10;CU6zFgfk0k5Rz3+EzQ8AAAD//wMAUEsDBBQABgAIAAAAIQDRCAgz4AAAAAoBAAAPAAAAZHJzL2Rv&#10;d25yZXYueG1sTI9BT4NAEIXvJv6HzZh4swtUK0GWRmtJNNGD1cTrwk4BZWcJu7T4752e9Djvvbz5&#10;Xr6ebS8OOPrOkYJ4EYFAqp3pqFHw8V5epSB80GR07wgV/KCHdXF+luvMuCO94WEXGsEl5DOtoA1h&#10;yKT0dYtW+4UbkNjbu9HqwOfYSDPqI5fbXiZRtJJWd8QfWj3gpsX6ezdZBZvH6eE1LJ/Kz5ev/XNf&#10;ldvGpFulLi/m+zsQAefwF4YTPqNDwUyVm8h40StIlglvCWzEKxAcuEmvYxDVSYhuQRa5/D+h+AUA&#10;AP//AwBQSwECLQAUAAYACAAAACEAtoM4kv4AAADhAQAAEwAAAAAAAAAAAAAAAAAAAAAAW0NvbnRl&#10;bnRfVHlwZXNdLnhtbFBLAQItABQABgAIAAAAIQA4/SH/1gAAAJQBAAALAAAAAAAAAAAAAAAAAC8B&#10;AABfcmVscy8ucmVsc1BLAQItABQABgAIAAAAIQCiBvgELwIAAFkEAAAOAAAAAAAAAAAAAAAAAC4C&#10;AABkcnMvZTJvRG9jLnhtbFBLAQItABQABgAIAAAAIQDRCAgz4AAAAAoBAAAPAAAAAAAAAAAAAAAA&#10;AIkEAABkcnMvZG93bnJldi54bWxQSwUGAAAAAAQABADzAAAAlgUAAAAA&#10;" fillcolor="#9cf">
                <v:textbox>
                  <w:txbxContent>
                    <w:p w14:paraId="23D35FF9" w14:textId="0333C39E" w:rsidR="0048421F" w:rsidRPr="00E050CD" w:rsidRDefault="0048421F" w:rsidP="00925A89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cy-GB"/>
                        </w:rPr>
                        <w:t>Gall cyflogai wneud cwyn ysgrifenedig ffurfiol cyn pen 10 diwrnod gwaith ar ôl canlyniad y gŵyn anffurfiol.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50B6DB" wp14:editId="1183ED5E">
                <wp:simplePos x="0" y="0"/>
                <wp:positionH relativeFrom="column">
                  <wp:posOffset>1471930</wp:posOffset>
                </wp:positionH>
                <wp:positionV relativeFrom="paragraph">
                  <wp:posOffset>2599690</wp:posOffset>
                </wp:positionV>
                <wp:extent cx="2254250" cy="593725"/>
                <wp:effectExtent l="0" t="0" r="12700" b="158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5937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AF65E" w14:textId="37B1D76C" w:rsidR="0048421F" w:rsidRPr="002B4874" w:rsidRDefault="0048421F" w:rsidP="00B430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t>Gall y cyflogai apelio cyn pen 14 diwrnod calendr ar ôl canlyniad Cam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115.9pt;margin-top:204.7pt;width:177.5pt;height:4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6gLgIAAFkEAAAOAAAAZHJzL2Uyb0RvYy54bWysVNtu2zAMfR+wfxD0vjjx4rYx4hRdugwD&#10;ugvQ7gNkWbaFSaImKbG7rx8lp2l2wR6G+UEQLzokD0mvr0etyEE4L8FUdDGbUyIMh0aarqJfHnav&#10;rijxgZmGKTCioo/C0+vNyxfrwZYihx5UIxxBEOPLwVa0D8GWWeZ5LzTzM7DCoLEFp1lA0XVZ49iA&#10;6Fpl+Xx+kQ3gGuuAC+9RezsZ6Sbht63g4VPbehGIqijmFtLp0lnHM9usWdk5ZnvJj2mwf8hCM2kw&#10;6AnqlgVG9k7+BqUld+ChDTMOOoO2lVykGrCaxfyXau57ZkWqBcnx9kST/3+w/OPhsyOyqWi+pMQw&#10;jT16EGMgb2AkqEJ+ButLdLu36BhG1GOfU63e3gH/6omBbc9MJ26cg6EXrMH8FvFldvZ0wvERpB4+&#10;QINx2D5AAhpbpyN5SAdBdOzT46k3MReOyjwvlnmBJo62YvX6Mi9SCFY+vbbOh3cCNImXijrsfUJn&#10;hzsfYjasfHKJwTwo2eykUklwXb1VjhwYzslqtd3udkf0n9yUIQPaC4z9d4h5+v4EoWXAgVdSV/Tq&#10;5MTKSNtb06RxDEyq6Y4pK3PkMVI3kRjGekwtu4gBIsc1NI9IrINpvnEf8dKD+07JgLNdUf9tz5yg&#10;RL032JzVYrmMy5CEZXGZo+DOLfW5hRmOUBUNlEzXbZgWaG+d7HqMNI2DgRtsaCsT189ZHdPH+U0t&#10;OO5aXJBzOXk9/xE2PwAAAP//AwBQSwMEFAAGAAgAAAAhAKQkhWfiAAAACwEAAA8AAABkcnMvZG93&#10;bnJldi54bWxMj81OwzAQhO9IvIO1SNyo3bRUaYhTQWkkKsGBgsTVibdJwD9R7LTh7VlOcNudHc18&#10;m28ma9gJh9B5J2E+E8DQ1V53rpHw/lbepMBCVE4r4x1K+MYAm+LyIleZ9mf3iqdDbBiFuJApCW2M&#10;fcZ5qFu0Ksx8j45uRz9YFWkdGq4HdaZwa3gixIpb1TlqaFWP2xbrr8NoJWwfx4eXuHgqP54/j3tT&#10;lbtGpzspr6+m+ztgEaf4Z4ZffEKHgpgqPzodmJGQLOaEHiUsxXoJjBy36YqUigaRrIEXOf//Q/ED&#10;AAD//wMAUEsBAi0AFAAGAAgAAAAhALaDOJL+AAAA4QEAABMAAAAAAAAAAAAAAAAAAAAAAFtDb250&#10;ZW50X1R5cGVzXS54bWxQSwECLQAUAAYACAAAACEAOP0h/9YAAACUAQAACwAAAAAAAAAAAAAAAAAv&#10;AQAAX3JlbHMvLnJlbHNQSwECLQAUAAYACAAAACEAZgYuoC4CAABZBAAADgAAAAAAAAAAAAAAAAAu&#10;AgAAZHJzL2Uyb0RvYy54bWxQSwECLQAUAAYACAAAACEApCSFZ+IAAAALAQAADwAAAAAAAAAAAAAA&#10;AACIBAAAZHJzL2Rvd25yZXYueG1sUEsFBgAAAAAEAAQA8wAAAJcFAAAAAA==&#10;" fillcolor="#9cf">
                <v:textbox>
                  <w:txbxContent>
                    <w:p w14:paraId="7A2AF65E" w14:textId="37B1D76C" w:rsidR="0048421F" w:rsidRPr="002B4874" w:rsidRDefault="0048421F" w:rsidP="00B430C9">
                      <w:pPr>
                        <w:jc w:val="center"/>
                        <w:rPr>
                          <w:b/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cy-GB"/>
                        </w:rPr>
                        <w:t>Gall y cyflogai apelio cyn pen 14 diwrnod calendr ar ôl canlyniad Cam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35E1BA" wp14:editId="67216759">
                <wp:simplePos x="0" y="0"/>
                <wp:positionH relativeFrom="column">
                  <wp:posOffset>1483995</wp:posOffset>
                </wp:positionH>
                <wp:positionV relativeFrom="paragraph">
                  <wp:posOffset>3371215</wp:posOffset>
                </wp:positionV>
                <wp:extent cx="2242185" cy="617220"/>
                <wp:effectExtent l="0" t="0" r="24765" b="114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6172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7DF4E" w14:textId="45B41EF2" w:rsidR="0048421F" w:rsidRPr="00561347" w:rsidRDefault="0048421F" w:rsidP="00B430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t>Fel rheol, cynhelir gwrandawiad apêl cyn pen 20 diwrnod gwaith ar ôl i’r apêl ddod i law.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116.85pt;margin-top:265.45pt;width:176.55pt;height:4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pXMAIAAFkEAAAOAAAAZHJzL2Uyb0RvYy54bWysVNuO0zAQfUfiHyy/0zRRr1HT1dKlCGm5&#10;SLt8gOM4iYXjMbbbpHw9Y6ct1QIviDxYHs/4eOacmWzuhk6Ro7BOgi5oOplSIjSHSuqmoF+f929W&#10;lDjPdMUUaFHQk3D0bvv61aY3ucigBVUJSxBEu7w3BW29N3mSON6KjrkJGKHRWYPtmEfTNkllWY/o&#10;nUqy6XSR9GArY4EL5/D0YXTSbcSva8H957p2whNVUMzNx9XGtQxrst2wvLHMtJKf02D/kEXHpMZH&#10;r1APzDNysPI3qE5yCw5qP+HQJVDXkotYA1aTTl9U89QyI2ItSI4zV5rc/4Pln45fLJFVQbMFJZp1&#10;qNGzGDx5CwPBI+SnNy7HsCeDgX7Ac9Q51urMI/BvjmjYtUw34t5a6FvBKswvDTeTm6sjjgsgZf8R&#10;KnyHHTxEoKG2XSAP6SCIjjqdrtqEXDgeZtksS1dzSjj6Fukyy6J4Ccsvt411/r2AjoRNQS1qH9HZ&#10;8dH5kA3LLyHhMQdKVnupVDRsU+6UJUeGfbJe73b7fSzgRZjSpEf/PJuPBPwVYhq/P0F00mPDK9kV&#10;dHUNYnmg7Z2uYjt6JtW4x5SVPvMYqBtJ9EM5RMmWF3lKqE5IrIWxv3EecdOC/UFJj71dUPf9wKyg&#10;RH3QKM46nc3CMERjNl8ilcTeespbD9McoQrqKRm3Oz8O0MFY2bT40tgOGu5R0FpGroPyY1bn9LF/&#10;owTnWQsDcmvHqF9/hO1PAAAA//8DAFBLAwQUAAYACAAAACEAXFLvruIAAAALAQAADwAAAGRycy9k&#10;b3ducmV2LnhtbEyPwU7DMBBE70j8g7VI3KjTRA1piFNBaSSQ4ECLxNWJt0nAXkex04a/x5zguNqn&#10;mTfFZjaanXB0vSUBy0UEDKmxqqdWwPuhusmAOS9JSW0JBXyjg015eVHIXNkzveFp71sWQsjlUkDn&#10;/ZBz7poOjXQLOyCF39GORvpwji1XozyHcKN5HEUpN7Kn0NDJAbcdNl/7yQjYPk4Prz55qj5ePo/P&#10;uq52rcp2Qlxfzfd3wDzO/g+GX/2gDmVwqu1EyjEtIE6S24AKWCXRGlggVlkaxtQC0jhbAi8L/n9D&#10;+QMAAP//AwBQSwECLQAUAAYACAAAACEAtoM4kv4AAADhAQAAEwAAAAAAAAAAAAAAAAAAAAAAW0Nv&#10;bnRlbnRfVHlwZXNdLnhtbFBLAQItABQABgAIAAAAIQA4/SH/1gAAAJQBAAALAAAAAAAAAAAAAAAA&#10;AC8BAABfcmVscy8ucmVsc1BLAQItABQABgAIAAAAIQBodUpXMAIAAFkEAAAOAAAAAAAAAAAAAAAA&#10;AC4CAABkcnMvZTJvRG9jLnhtbFBLAQItABQABgAIAAAAIQBcUu+u4gAAAAsBAAAPAAAAAAAAAAAA&#10;AAAAAIoEAABkcnMvZG93bnJldi54bWxQSwUGAAAAAAQABADzAAAAmQUAAAAA&#10;" fillcolor="#9cf">
                <v:textbox>
                  <w:txbxContent>
                    <w:p w14:paraId="2837DF4E" w14:textId="45B41EF2" w:rsidR="0048421F" w:rsidRPr="00561347" w:rsidRDefault="0048421F" w:rsidP="00B430C9">
                      <w:pPr>
                        <w:jc w:val="center"/>
                        <w:rPr>
                          <w:b/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cy-GB"/>
                        </w:rPr>
                        <w:t>Fel rheol, cynhelir gwrandawiad apêl cyn pen 20 diwrnod gwaith ar ôl i’r apêl ddod i law.</w:t>
                      </w:r>
                    </w:p>
                  </w:txbxContent>
                </v:textbox>
              </v:shape>
            </w:pict>
          </mc:Fallback>
        </mc:AlternateContent>
      </w:r>
      <w:r w:rsidR="00925A89"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86A5D1" wp14:editId="5393E64B">
                <wp:simplePos x="0" y="0"/>
                <wp:positionH relativeFrom="column">
                  <wp:posOffset>12032</wp:posOffset>
                </wp:positionH>
                <wp:positionV relativeFrom="paragraph">
                  <wp:posOffset>69850</wp:posOffset>
                </wp:positionV>
                <wp:extent cx="1306286" cy="760021"/>
                <wp:effectExtent l="0" t="0" r="27305" b="2159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286" cy="7600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654FE" w14:textId="3374858B" w:rsidR="0048421F" w:rsidRPr="00925A89" w:rsidRDefault="0048421F" w:rsidP="00833CC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</w:t>
                            </w:r>
                            <w:r w:rsidRPr="00925A89">
                              <w:rPr>
                                <w:b/>
                              </w:rPr>
                              <w:t xml:space="preserve"> 1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925A8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CWYN GYFLOGAETH FFURFIOL</w:t>
                            </w:r>
                            <w:r w:rsidRPr="00925A8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.95pt;margin-top:5.5pt;width:102.85pt;height:5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/vQQIAAHwEAAAOAAAAZHJzL2Uyb0RvYy54bWysVNtu2zAMfR+wfxD0vtjxcqsRp+jSdRjQ&#10;XYB2H6DIcixMEjVJiZ19/Sg5ybz1bdiLIYrU4eEh6fVtrxU5CuclmIpOJzklwnCopdlX9Nvzw5sV&#10;JT4wUzMFRlT0JDy93bx+te5sKQpoQdXCEQQxvuxsRdsQbJllnrdCMz8BKww6G3CaBTTdPqsd6xBd&#10;q6zI80XWgautAy68x9v7wUk3Cb9pBA9fmsaLQFRFkVtIX5e+u/jNNmtW7h2zreRnGuwfWGgmDSa9&#10;Qt2zwMjByRdQWnIHHpow4aAzaBrJRaoBq5nmf1Xz1DIrUi0ojrdXmfz/g+Wfj18dkXVFizklhmns&#10;0bPoA3kHPcEr1KezvsSwJ4uBocd77HOq1dtH4N89MbBtmdmLO+egawWrkd80vsxGTwccH0F23Seo&#10;MQ87BEhAfeN0FA/lIIiOfTpdexO58Jjybb4oVgtKOPqWizwvhhSsvLy2zocPAjSJh4o67H1CZ8dH&#10;HyIbVl5CYjIPStYPUqlkxHkTW+XIkeGkhL5IT9VBI9XhbjnP8zQviJPGM4Yn1D+QlCFdRW/mqN3L&#10;LG6/u+ZAtBHgmIyWAXdCSV3R1TWIlVHZ96ZOExuYVMMZ2ShzljqqO+gc+l2furq6dHAH9Qm1dzCs&#10;AK4sHlpwPynpcPwr6n8cmBOUqI8G+3cznc3iviRjNl8WaLixZzf2MMMRCnWjZDhuw7BjB+vkvsVM&#10;w8QYuMOeNzK1Iw7HwOpMH0c86Xlex7hDYztF/f5pbH4BAAD//wMAUEsDBBQABgAIAAAAIQDSQ/fh&#10;3wAAAAgBAAAPAAAAZHJzL2Rvd25yZXYueG1sTE/LTsMwELwj8Q/WInFB1E4rtRDiVBUqQgL10Meh&#10;3NxkG6fE6yh22vTvWU5wWs3OaB7ZfHCNOGMXak8akpECgVT4sqZKw2779vgEIkRDpWk8oYYrBpjn&#10;tzeZSUt/oTWeN7ESbEIhNRpsjG0qZSgsOhNGvkVi7ug7ZyLDrpJlZy5s7ho5VmoqnamJE6xp8dVi&#10;8b3pnYZTcv3YLnu7Pi5Xp4diMaHP/de71vd3w+IFRMQh/onhtz5Xh5w7HXxPZRAN42cW8kl4EdNj&#10;NZuCOPBjomYg80z+H5D/AAAA//8DAFBLAQItABQABgAIAAAAIQC2gziS/gAAAOEBAAATAAAAAAAA&#10;AAAAAAAAAAAAAABbQ29udGVudF9UeXBlc10ueG1sUEsBAi0AFAAGAAgAAAAhADj9If/WAAAAlAEA&#10;AAsAAAAAAAAAAAAAAAAALwEAAF9yZWxzLy5yZWxzUEsBAi0AFAAGAAgAAAAhAHRw3+9BAgAAfAQA&#10;AA4AAAAAAAAAAAAAAAAALgIAAGRycy9lMm9Eb2MueG1sUEsBAi0AFAAGAAgAAAAhANJD9+HfAAAA&#10;CAEAAA8AAAAAAAAAAAAAAAAAmwQAAGRycy9kb3ducmV2LnhtbFBLBQYAAAAABAAEAPMAAACnBQAA&#10;AAA=&#10;" fillcolor="#17365d [2415]">
                <v:textbox>
                  <w:txbxContent>
                    <w:p w14:paraId="426654FE" w14:textId="3374858B" w:rsidR="0048421F" w:rsidRPr="00925A89" w:rsidRDefault="0048421F" w:rsidP="00833CC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</w:t>
                      </w:r>
                      <w:r w:rsidRPr="00925A89">
                        <w:rPr>
                          <w:b/>
                        </w:rPr>
                        <w:t xml:space="preserve"> 1 </w:t>
                      </w:r>
                      <w:r>
                        <w:rPr>
                          <w:b/>
                        </w:rPr>
                        <w:t>–</w:t>
                      </w:r>
                      <w:r w:rsidRPr="00925A8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CWYN GYFLOGAETH FFURFIOL</w:t>
                      </w:r>
                      <w:r w:rsidRPr="00925A8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BCFF829" w14:textId="77777777" w:rsidR="00B430C9" w:rsidRPr="00C14BA6" w:rsidRDefault="00B430C9" w:rsidP="00B430C9">
      <w:pPr>
        <w:spacing w:line="240" w:lineRule="auto"/>
      </w:pP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6" behindDoc="0" locked="0" layoutInCell="1" allowOverlap="1" wp14:anchorId="6BF69AE4" wp14:editId="6EA12040">
                <wp:simplePos x="0" y="0"/>
                <wp:positionH relativeFrom="column">
                  <wp:posOffset>1171946</wp:posOffset>
                </wp:positionH>
                <wp:positionV relativeFrom="paragraph">
                  <wp:posOffset>31115</wp:posOffset>
                </wp:positionV>
                <wp:extent cx="315644" cy="0"/>
                <wp:effectExtent l="0" t="76200" r="27305" b="952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6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7" o:spid="_x0000_s1026" style="position:absolute;z-index:2516858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pt,2.45pt" to="117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3GMwIAAFc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SPGCnS&#10;Q4l23hLRdh5VWikQUFv0GHQajCsgvFJbGzKlJ7Uzz5p+c0jpqiOq5ZHvy9kASBZuJG+uhI0z8Np+&#10;+KQZxJCD11G0U2P7AAlyoFOszfleG37yiMLhQzad5TlG9OZKSHG7Z6zzH7nuUTBKLIUKqpGCHJ+d&#10;DzxIcQsJx0pvhJSx8lKhocSL6WQaLzgtBQvOEOZsu6+kRUcSeif+YlLgeR1m9UGxCNZxwtZX2xMh&#10;wUY+quGtAH0kx+G1njOMJIdxCdaFnlThRcgVCF+tS/t8X6SL9Xw9z0f5ZLYe5Wldjz5sqnw022SP&#10;0/qhrqo6+xHIZ3nRCca4CvxvrZzlf9cq16G6NOG9me9CJW/Ro6JA9vYfScdih/peOmWv2XlrQ3ah&#10;7tC9Mfg6aWE8Xu9j1K/vweonAAAA//8DAFBLAwQUAAYACAAAACEAWXl5Cd0AAAAHAQAADwAAAGRy&#10;cy9kb3ducmV2LnhtbEyOwU7DMBBE70j8g7VI3KjTNqpCiFMhpHJpoWqLENzceEki4nVkO234exYu&#10;cHya0cwrlqPtxAl9aB0pmE4SEEiVMy3VCl4Oq5sMRIiajO4coYIvDLAsLy8KnRt3ph2e9rEWPEIh&#10;1wqaGPtcylA1aHWYuB6Jsw/nrY6MvpbG6zOP207OkmQhrW6JHxrd40OD1ed+sAp2m9U6e10PY+Xf&#10;H6fPh+3m6S1kSl1fjfd3ICKO8a8MP/qsDiU7Hd1AJoiOOUsXXFWQ3oLgfDZP5yCOvyzLQv73L78B&#10;AAD//wMAUEsBAi0AFAAGAAgAAAAhALaDOJL+AAAA4QEAABMAAAAAAAAAAAAAAAAAAAAAAFtDb250&#10;ZW50X1R5cGVzXS54bWxQSwECLQAUAAYACAAAACEAOP0h/9YAAACUAQAACwAAAAAAAAAAAAAAAAAv&#10;AQAAX3JlbHMvLnJlbHNQSwECLQAUAAYACAAAACEAU4O9xjMCAABXBAAADgAAAAAAAAAAAAAAAAAu&#10;AgAAZHJzL2Uyb0RvYy54bWxQSwECLQAUAAYACAAAACEAWXl5Cd0AAAAHAQAADwAAAAAAAAAAAAAA&#10;AACNBAAAZHJzL2Rvd25yZXYueG1sUEsFBgAAAAAEAAQA8wAAAJcFAAAAAA==&#10;">
                <v:stroke endarrow="block"/>
              </v:line>
            </w:pict>
          </mc:Fallback>
        </mc:AlternateContent>
      </w:r>
    </w:p>
    <w:p w14:paraId="146FF817" w14:textId="77777777" w:rsidR="00B430C9" w:rsidRPr="00C14BA6" w:rsidRDefault="007F470D" w:rsidP="00B430C9">
      <w:pPr>
        <w:spacing w:line="240" w:lineRule="auto"/>
      </w:pP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5F282B" wp14:editId="4E79949F">
                <wp:simplePos x="0" y="0"/>
                <wp:positionH relativeFrom="column">
                  <wp:posOffset>3898900</wp:posOffset>
                </wp:positionH>
                <wp:positionV relativeFrom="paragraph">
                  <wp:posOffset>209550</wp:posOffset>
                </wp:positionV>
                <wp:extent cx="2308860" cy="1056640"/>
                <wp:effectExtent l="0" t="0" r="27940" b="3556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056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B5719" w14:textId="498FA063" w:rsidR="0048421F" w:rsidRPr="00FA6340" w:rsidRDefault="0048421F" w:rsidP="00925A8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t xml:space="preserve">Mae gan y cyflogai hawl i ddod â chynrychiolydd undeb llafur neu gydweithiwr gydag ef i’r gwrandawiad. Bydd Swyddog Adnoddau Dynol yn bresennol i roi cyngor.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307pt;margin-top:16.5pt;width:181.8pt;height:8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GAQwIAAH0EAAAOAAAAZHJzL2Uyb0RvYy54bWysVNtu2zAMfR+wfxD0vthJkywx4hRdug4D&#10;ugvQ7gNkWbaFSaImKbGzrx8lJ1m6vQ17ESSSPiTPIb25HbQiB+G8BFPS6SSnRBgOtTRtSb89P7xZ&#10;UeIDMzVTYERJj8LT2+3rV5veFmIGHahaOIIgxhe9LWkXgi2yzPNOaOYnYIVBZwNOs4BP12a1Yz2i&#10;a5XN8nyZ9eBq64AL79F6PzrpNuE3jeDhS9N4EYgqKdYW0unSWcUz225Y0TpmO8lPZbB/qEIzaTDp&#10;BeqeBUb2Tv4FpSV34KEJEw46g6aRXKQesJtp/kc3Tx2zIvWC5Hh7ocn/P1j++fDVEVmX9GZGiWEa&#10;NXoWQyDvYCBoQn566wsMe7IYGAa0o86pV28fgX/3xMCuY6YVd85B3wlWY33T+GV29emI4yNI1X+C&#10;GvOwfYAENDROR/KQDoLoqNPxok2shaNxdpOvVkt0cfRN88VyOU/qZaw4f26dDx8EaBIvJXUofoJn&#10;h0cfYjmsOIfEbB6UrB+kUukRB07slCMHhqNStWOLaq+x1tG2XuT5OWWazxieUF8gKUP6kq4Xs8VI&#10;0ossrq0uORDtCvA6TMuAS6GkLunqEsSKSO17U6eRDUyq8Y5dKXPiOtI7Eh2Gakiyrs8SVlAfkXwH&#10;4w7gzuKlA/eTkh7nv6T+x545QYn6aFDA9XSOBJOQHvPF2xk+3LWnuvYwwxGqpIGS8boL45LtrZNt&#10;h5lGPg3coeiNTHLE6RirOpWPM574PO1jXKLrd4r6/dfY/gIAAP//AwBQSwMEFAAGAAgAAAAhAOsn&#10;AqLgAAAACgEAAA8AAABkcnMvZG93bnJldi54bWxMj8FOwzAMhu9Ie4fIk3Zj6djU0dJ0QqBdJiHE&#10;BgduaeO1FY1TJelW3h5zgpNl+dPv7y92k+3FBX3oHClYLRMQSLUzHTUK3k/723sQIWoyuneECr4x&#10;wK6c3RQ6N+5Kb3g5xkZwCIVcK2hjHHIpQ92i1WHpBiS+nZ23OvLqG2m8vnK47eVdkqTS6o74Q6sH&#10;fGqx/jqOVoF9qejwSQdnzHjyzzF9/cDsrNRiPj0+gIg4xT8YfvVZHUp2qtxIJoheQbracJeoYL3m&#10;yUC23aYgKiazbAOyLOT/CuUPAAAA//8DAFBLAQItABQABgAIAAAAIQC2gziS/gAAAOEBAAATAAAA&#10;AAAAAAAAAAAAAAAAAABbQ29udGVudF9UeXBlc10ueG1sUEsBAi0AFAAGAAgAAAAhADj9If/WAAAA&#10;lAEAAAsAAAAAAAAAAAAAAAAALwEAAF9yZWxzLy5yZWxzUEsBAi0AFAAGAAgAAAAhAFrE0YBDAgAA&#10;fQQAAA4AAAAAAAAAAAAAAAAALgIAAGRycy9lMm9Eb2MueG1sUEsBAi0AFAAGAAgAAAAhAOsnAqLg&#10;AAAACgEAAA8AAAAAAAAAAAAAAAAAnQQAAGRycy9kb3ducmV2LnhtbFBLBQYAAAAABAAEAPMAAACq&#10;BQAAAAA=&#10;" fillcolor="#f2f2f2 [3052]">
                <v:textbox>
                  <w:txbxContent>
                    <w:p w14:paraId="63AB5719" w14:textId="498FA063" w:rsidR="0048421F" w:rsidRPr="00FA6340" w:rsidRDefault="0048421F" w:rsidP="00925A89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cy-GB"/>
                        </w:rPr>
                        <w:t xml:space="preserve">Mae gan y cyflogai hawl i ddod â chynrychiolydd undeb llafur neu gydweithiwr gydag ef i’r gwrandawiad. Bydd Swyddog Adnoddau Dynol yn bresennol i roi cyngor. </w:t>
                      </w:r>
                    </w:p>
                  </w:txbxContent>
                </v:textbox>
              </v:shape>
            </w:pict>
          </mc:Fallback>
        </mc:AlternateContent>
      </w:r>
      <w:r w:rsidR="00925A89"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FA3921" wp14:editId="3B6E718B">
                <wp:simplePos x="0" y="0"/>
                <wp:positionH relativeFrom="column">
                  <wp:posOffset>1460665</wp:posOffset>
                </wp:positionH>
                <wp:positionV relativeFrom="paragraph">
                  <wp:posOffset>255171</wp:posOffset>
                </wp:positionV>
                <wp:extent cx="2268156" cy="783771"/>
                <wp:effectExtent l="0" t="0" r="18415" b="165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156" cy="783771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F7627" w14:textId="1E0275FA" w:rsidR="0048421F" w:rsidRPr="00FF5C0A" w:rsidRDefault="0048421F" w:rsidP="00925A8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t xml:space="preserve">Cynhelir gwrandawiad cwyn gyflogaeth ffurfiol (fel arfer gan reolwr rheolwr llinell y cyflogai) cyn pen 14 diwrnod calendr ar ôl i’r gŵyn ddod i law.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115pt;margin-top:20.1pt;width:178.6pt;height:6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NQRLgIAAFoEAAAOAAAAZHJzL2Uyb0RvYy54bWysVNuO0zAQfUfiHyy/07Sh16jpaulShLRc&#10;pF0+wHGcxsL2GNttUr6esdPtVgu8IPJgeS4+M3NmJuubXityFM5LMCWdjMaUCMOhlmZf0m+PuzdL&#10;SnxgpmYKjCjpSXh6s3n9at3ZQuTQgqqFIwhifNHZkrYh2CLLPG+FZn4EVhg0NuA0Cyi6fVY71iG6&#10;Vlk+Hs+zDlxtHXDhPWrvBiPdJPymETx8aRovAlElxdxCOl06q3hmmzUr9o7ZVvJzGuwfstBMGgx6&#10;gbpjgZGDk79BackdeGjCiIPOoGkkF6kGrGYyflHNQ8usSLUgOd5eaPL/D5Z/Pn51RNbYuxUlhmns&#10;0aPoA3kHPUEV8tNZX6Dbg0XH0KMefVOt3t4D/+6JgW3LzF7cOgddK1iN+U3iy+zq6YDjI0jVfYIa&#10;47BDgATUN05H8pAOgujYp9OlNzEXjso8ny8nszklHG2L5dvFYgjBiqfX1vnwQYAm8VJSh71P6Ox4&#10;70PMhhVPLjGYByXrnVQqCW5fbZUjR4Zzslptt7tdKuCFmzKkQ/ssnw0E/BVinL4/QWgZcOCV1CVd&#10;XpxYEWl7b+o0joFJNdwxZWXOPEbqBhJDX/VDy9L8RpIrqE/IrINhwHEh8dKC+0lJh8NdUv/jwJyg&#10;RH002J3VZDqN25CE6WyRo+CuLdW1hRmOUCUNlAzXbRg26GCd3LcYaZgHA7fY0UYmsp+zOuePA5x6&#10;cF62uCHXcvJ6/iVsfgEAAP//AwBQSwMEFAAGAAgAAAAhAGeQ5jbgAAAACgEAAA8AAABkcnMvZG93&#10;bnJldi54bWxMj01PhDAQhu8m/odmTLy5raBIkLLRdUk00YOriddCZwHtB6FlF/+940lvM5kn7zxv&#10;uV6sYQecwuCdhMuVAIau9XpwnYT3t/oiBxaicloZ71DCNwZYV6cnpSq0P7pXPOxixyjEhUJJ6GMc&#10;C85D26NVYeVHdHTb+8mqSOvUcT2pI4VbwxMhMm7V4OhDr0bc9Nh+7WYrYfMw37/E9LH+eP7cP5mm&#10;3nY630p5frbc3QKLuMQ/GH71SR0qcmr87HRgRkKSCuoSJVyJBBgB1/kNDQ2RWZoBr0r+v0L1AwAA&#10;//8DAFBLAQItABQABgAIAAAAIQC2gziS/gAAAOEBAAATAAAAAAAAAAAAAAAAAAAAAABbQ29udGVu&#10;dF9UeXBlc10ueG1sUEsBAi0AFAAGAAgAAAAhADj9If/WAAAAlAEAAAsAAAAAAAAAAAAAAAAALwEA&#10;AF9yZWxzLy5yZWxzUEsBAi0AFAAGAAgAAAAhAHno1BEuAgAAWgQAAA4AAAAAAAAAAAAAAAAALgIA&#10;AGRycy9lMm9Eb2MueG1sUEsBAi0AFAAGAAgAAAAhAGeQ5jbgAAAACgEAAA8AAAAAAAAAAAAAAAAA&#10;iAQAAGRycy9kb3ducmV2LnhtbFBLBQYAAAAABAAEAPMAAACVBQAAAAA=&#10;" fillcolor="#9cf">
                <v:textbox>
                  <w:txbxContent>
                    <w:p w14:paraId="108F7627" w14:textId="1E0275FA" w:rsidR="0048421F" w:rsidRPr="00FF5C0A" w:rsidRDefault="0048421F" w:rsidP="00925A89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cy-GB"/>
                        </w:rPr>
                        <w:t xml:space="preserve">Cynhelir gwrandawiad cwyn gyflogaeth ffurfiol (fel arfer gan reolwr rheolwr llinell y cyflogai) cyn pen 14 diwrnod calendr ar ôl i’r gŵyn ddod i law. </w:t>
                      </w:r>
                    </w:p>
                  </w:txbxContent>
                </v:textbox>
              </v:shape>
            </w:pict>
          </mc:Fallback>
        </mc:AlternateContent>
      </w:r>
      <w:r w:rsidR="00925A89"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06B113" wp14:editId="76C3D5A1">
                <wp:simplePos x="0" y="0"/>
                <wp:positionH relativeFrom="column">
                  <wp:posOffset>2847340</wp:posOffset>
                </wp:positionH>
                <wp:positionV relativeFrom="paragraph">
                  <wp:posOffset>121920</wp:posOffset>
                </wp:positionV>
                <wp:extent cx="0" cy="130175"/>
                <wp:effectExtent l="76200" t="0" r="57150" b="603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pt,9.6pt" to="224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yaLQIAAFcEAAAOAAAAZHJzL2Uyb0RvYy54bWysVMGO2jAQvVfqP1i+QxIWKESEVZVAL9sW&#10;ie0HGNtJrDq2ZRsCqvrvHTtAS3upqnIwY3v85s2bmayez51EJ26d0KrA2TjFiCuqmVBNgb+8bkcL&#10;jJwnihGpFS/whTv8vH77ZtWbnE90qyXjFgGIcnlvCtx6b/IkcbTlHXFjbbiCy1rbjnjY2iZhlvSA&#10;3slkkqbzpNeWGaspdw5Oq+ESryN+XXPqP9e14x7JAgM3H1cb10NYk/WK5I0lphX0SoP8A4uOCAVB&#10;71AV8QQdrfgDqhPUaqdrP6a6S3RdC8pjDpBNlv6Wzb4lhsdcQBxn7jK5/wdLP512FgkGtcNIkQ5K&#10;tPeWiKb1qNRKgYDaoizo1BuXg3updjZkSs9qb140/eqQ0mVLVMMj39eLAZD4Inl4EjbOQLRD/1Ez&#10;8CFHr6No59p2ARLkQOdYm8u9NvzsER0OKZxmT2n2bhboJCS/vTPW+Q9cdygYBZZCBdVITk4vzg+u&#10;N5dwrPRWSBkrLxXqC7ycTWbxgdNSsHAZ3JxtDqW06ERC78TfNe6Dm9VHxSJYywnbXG1PhAQb+aiG&#10;twL0kRyHaB1nGEkO4xKsgZ5UISLkCoSv1tA+35bpcrPYLKaj6WS+GU3Tqhq935bT0XwLOlRPVVlW&#10;2fdAPpvmrWCMq8D/1srZ9O9a5TpUQxPem/kuVPKIHsUHsrf/SDoWO9R36JSDZpedDdmFukP3Rufr&#10;pIXx+HUfvX5+D9Y/AAAA//8DAFBLAwQUAAYACAAAACEA/LIqlt8AAAAJAQAADwAAAGRycy9kb3du&#10;cmV2LnhtbEyPwU7DMAyG70i8Q2QkbizdqKArTSeENC4bQ9sQglvWmLaicaok3crbY8QBjvb/6ffn&#10;YjHaThzRh9aRgukkAYFUOdNSreBlv7zKQISoyejOESr4wgCL8vys0LlxJ9ricRdrwSUUcq2gibHP&#10;pQxVg1aHieuROPtw3urIo6+l8frE5baTsyS5kVa3xBca3eNDg9XnbrAKtuvlKntdDWPl3x+nm/3z&#10;+uktZEpdXoz3dyAijvEPhh99VoeSnQ5uIBNEpyBNs5RRDuYzEAz8Lg4Krue3IMtC/v+g/AYAAP//&#10;AwBQSwECLQAUAAYACAAAACEAtoM4kv4AAADhAQAAEwAAAAAAAAAAAAAAAAAAAAAAW0NvbnRlbnRf&#10;VHlwZXNdLnhtbFBLAQItABQABgAIAAAAIQA4/SH/1gAAAJQBAAALAAAAAAAAAAAAAAAAAC8BAABf&#10;cmVscy8ucmVsc1BLAQItABQABgAIAAAAIQDihjyaLQIAAFcEAAAOAAAAAAAAAAAAAAAAAC4CAABk&#10;cnMvZTJvRG9jLnhtbFBLAQItABQABgAIAAAAIQD8siqW3wAAAAkBAAAPAAAAAAAAAAAAAAAAAIcE&#10;AABkcnMvZG93bnJldi54bWxQSwUGAAAAAAQABADzAAAAkwUAAAAA&#10;">
                <v:stroke endarrow="block"/>
              </v:line>
            </w:pict>
          </mc:Fallback>
        </mc:AlternateContent>
      </w:r>
    </w:p>
    <w:p w14:paraId="268D50DD" w14:textId="77777777" w:rsidR="00B430C9" w:rsidRPr="00C14BA6" w:rsidRDefault="00B430C9" w:rsidP="00B430C9">
      <w:pPr>
        <w:spacing w:line="240" w:lineRule="auto"/>
      </w:pPr>
    </w:p>
    <w:p w14:paraId="16640534" w14:textId="77777777" w:rsidR="00B430C9" w:rsidRPr="00C14BA6" w:rsidRDefault="007F470D" w:rsidP="00B430C9">
      <w:pPr>
        <w:spacing w:line="240" w:lineRule="auto"/>
      </w:pP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E77660" wp14:editId="37B52880">
                <wp:simplePos x="0" y="0"/>
                <wp:positionH relativeFrom="column">
                  <wp:posOffset>3739515</wp:posOffset>
                </wp:positionH>
                <wp:positionV relativeFrom="paragraph">
                  <wp:posOffset>46990</wp:posOffset>
                </wp:positionV>
                <wp:extent cx="151765" cy="0"/>
                <wp:effectExtent l="0" t="76200" r="19685" b="952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5pt,3.7pt" to="306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sWNA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JAiNF&#10;eujRzlsi2s6jSisFCmqLwAlKDcYVkFCprQ210pPamSdNvzmkdNUR1fLI+OVsACULGcmblLBxBu7b&#10;D581gxhy8DrKdmpsHyBBEHSK3Tnfu8NPHlE4zKbZw2yKEb25ElLc8ox1/hPXPQpGiaVQQTdSkOOT&#10;84EHKW4h4VjpjZAy9l4qNJR4MZ1MY4LTUrDgDGHOtvtKWnQkYXriLxYFntdhVh8Ui2AdJ2x9tT0R&#10;EmzkoxreCtBHchxu6znDSHJ4MMG60JMq3Ai1AuGrdRmg74t0sZ6v5/kon8zWozyt69HHTZWPZpvs&#10;YVp/qKuqzn4E8lledIIxrgL/2zBn+d8Ny/VZXcbwPs53oZK36FFRIHv7j6Rjs0N/L5Oy1+y8taG6&#10;0HeY3xh8fWvhgbzex6hfX4TVTwAAAP//AwBQSwMEFAAGAAgAAAAhAK9SVJ7eAAAABwEAAA8AAABk&#10;cnMvZG93bnJldi54bWxMj8FOwzAQRO9I/IO1SNyokwqKG+JUCKlcWkBtUQU3N16SiHgdxU4b/p6F&#10;CxxHM5p5ky9G14oj9qHxpCGdJCCQSm8bqjS87pZXCkSIhqxpPaGGLwywKM7PcpNZf6INHrexElxC&#10;ITMa6hi7TMpQ1uhMmPgOib0P3zsTWfaVtL05cblr5TRJZtKZhnihNh0+1Fh+bgenYbNertR+NYxl&#10;//6YPu9e1k9vQWl9eTHe34GIOMa/MPzgMzoUzHTwA9kgWg03Ss05quH2GgT7s3TKVw6/Wha5/M9f&#10;fAMAAP//AwBQSwECLQAUAAYACAAAACEAtoM4kv4AAADhAQAAEwAAAAAAAAAAAAAAAAAAAAAAW0Nv&#10;bnRlbnRfVHlwZXNdLnhtbFBLAQItABQABgAIAAAAIQA4/SH/1gAAAJQBAAALAAAAAAAAAAAAAAAA&#10;AC8BAABfcmVscy8ucmVsc1BLAQItABQABgAIAAAAIQAiB6sWNAIAAFkEAAAOAAAAAAAAAAAAAAAA&#10;AC4CAABkcnMvZTJvRG9jLnhtbFBLAQItABQABgAIAAAAIQCvUlSe3gAAAAcBAAAPAAAAAAAAAAAA&#10;AAAAAI4EAABkcnMvZG93bnJldi54bWxQSwUGAAAAAAQABADzAAAAmQUAAAAA&#10;">
                <v:stroke endarrow="block"/>
              </v:line>
            </w:pict>
          </mc:Fallback>
        </mc:AlternateContent>
      </w:r>
    </w:p>
    <w:p w14:paraId="16286A58" w14:textId="77777777" w:rsidR="00B430C9" w:rsidRPr="00C14BA6" w:rsidRDefault="00925A89" w:rsidP="00B430C9">
      <w:pPr>
        <w:spacing w:line="240" w:lineRule="auto"/>
      </w:pP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DF985B" wp14:editId="0BE4BD71">
                <wp:simplePos x="0" y="0"/>
                <wp:positionH relativeFrom="column">
                  <wp:posOffset>2849056</wp:posOffset>
                </wp:positionH>
                <wp:positionV relativeFrom="paragraph">
                  <wp:posOffset>175260</wp:posOffset>
                </wp:positionV>
                <wp:extent cx="0" cy="154305"/>
                <wp:effectExtent l="76200" t="0" r="57150" b="5524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1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5pt,13.8pt" to="224.3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IpMQIAAFkEAAAOAAAAZHJzL2Uyb0RvYy54bWysVMuu2jAQ3VfqP1jeQxJuoBARrqoEurlt&#10;kbj9AGM7iVXHtmxDQFX/vWPzaGk3VVUWZmzPnDlzZpzl86mX6MitE1qVOBunGHFFNROqLfGX181o&#10;jpHzRDEiteIlPnOHn1dv3ywHU/CJ7rRk3CIAUa4YTIk7702RJI52vCdurA1XcNlo2xMPW9smzJIB&#10;0HuZTNJ0lgzaMmM15c7BaX25xKuI3zSc+s9N47hHssTAzcfVxnUf1mS1JEVriekEvdIg/8CiJ0JB&#10;0jtUTTxBByv+gOoFtdrpxo+p7hPdNILyWANUk6W/VbPriOGxFhDHmbtM7v/B0k/HrUWCQe9yjBTp&#10;oUc7b4loO48qrRQoqC2CS1BqMK6AgEptbaiVntTOvGj61SGlq46olkfGr2cDKFmISB5CwsYZyLcf&#10;PmoGPuTgdZTt1Ng+QIIg6BS7c753h588opdDCqfZNH9KpxGcFLc4Y53/wHWPglFiKVTQjRTk+OJ8&#10;4EGKm0s4VnojpIy9lwoNJV5MJ9MY4LQULFwGN2fbfSUtOpIwPfF3zfvgZvVBsQjWccLWV9sTIcFG&#10;PqrhrQB9JMchW88ZRpLDgwnWhZ5UISPUCoSv1mWAvi3SxXq+nuejfDJbj/K0rkfvN1U+mm2yd9P6&#10;qa6qOvseyGd50QnGuAr8b8Oc5X83LNdndRnD+zjfhUoe0aOiQPb2H0nHZof+XiZlr9l5a0N1oe8w&#10;v9H5+tbCA/l1H71+fhFWPwAAAP//AwBQSwMEFAAGAAgAAAAhADWZgbngAAAACQEAAA8AAABkcnMv&#10;ZG93bnJldi54bWxMj8FOwzAMhu9IvENkJG4s7TS2UupOCGlcNkDbEIJb1pi2onGqJN3K2xPEAY62&#10;P/3+/mI5mk4cyfnWMkI6SUAQV1a3XCO87FdXGQgfFGvVWSaEL/KwLM/PCpVre+ItHXehFjGEfa4Q&#10;mhD6XEpfNWSUn9ieON4+rDMqxNHVUjt1iuGmk9MkmUujWo4fGtXTfUPV524wCNvNap29roexcu8P&#10;6dP+efP45jPEy4vx7hZEoDH8wfCjH9WhjE4HO7D2okOYzbJFRBGmizmICPwuDgjX6Q3IspD/G5Tf&#10;AAAA//8DAFBLAQItABQABgAIAAAAIQC2gziS/gAAAOEBAAATAAAAAAAAAAAAAAAAAAAAAABbQ29u&#10;dGVudF9UeXBlc10ueG1sUEsBAi0AFAAGAAgAAAAhADj9If/WAAAAlAEAAAsAAAAAAAAAAAAAAAAA&#10;LwEAAF9yZWxzLy5yZWxzUEsBAi0AFAAGAAgAAAAhAEJWwikxAgAAWQQAAA4AAAAAAAAAAAAAAAAA&#10;LgIAAGRycy9lMm9Eb2MueG1sUEsBAi0AFAAGAAgAAAAhADWZgbngAAAACQEAAA8AAAAAAAAAAAAA&#10;AAAAiwQAAGRycy9kb3ducmV2LnhtbFBLBQYAAAAABAAEAPMAAACYBQAAAAA=&#10;">
                <v:stroke endarrow="block"/>
              </v:line>
            </w:pict>
          </mc:Fallback>
        </mc:AlternateContent>
      </w:r>
    </w:p>
    <w:p w14:paraId="27846C44" w14:textId="1462712D" w:rsidR="00B430C9" w:rsidRPr="00C14BA6" w:rsidRDefault="00925A89" w:rsidP="00B430C9">
      <w:pPr>
        <w:spacing w:line="240" w:lineRule="auto"/>
      </w:pP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862B36" wp14:editId="511EFD4F">
                <wp:simplePos x="0" y="0"/>
                <wp:positionH relativeFrom="column">
                  <wp:posOffset>1472541</wp:posOffset>
                </wp:positionH>
                <wp:positionV relativeFrom="paragraph">
                  <wp:posOffset>42702</wp:posOffset>
                </wp:positionV>
                <wp:extent cx="2255654" cy="665018"/>
                <wp:effectExtent l="0" t="0" r="11430" b="2095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654" cy="665018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6DC4E" w14:textId="73E43673" w:rsidR="0048421F" w:rsidRPr="00B430C9" w:rsidRDefault="0048421F" w:rsidP="00925A8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Os yw’n bosibl, bydd y rheolwr yn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dod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 benderfyniad ar ddiwrnod y cyfarfod, neu cyn pen saith diwrnod calendr ar ei ôl.</w:t>
                            </w:r>
                          </w:p>
                          <w:p w14:paraId="525E5A9A" w14:textId="77777777" w:rsidR="0048421F" w:rsidRPr="00B430C9" w:rsidRDefault="0048421F" w:rsidP="00B430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115.95pt;margin-top:3.35pt;width:177.6pt;height:52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8nMAIAAFoEAAAOAAAAZHJzL2Uyb0RvYy54bWysVNtu2zAMfR+wfxD0vtjx4iwx4hRdugwD&#10;ugvQ7gNkWbaFyaImKbG7ry8lp2l2exnmB0G86JA8JL25GntFjsI6Cbqk81lKidAcaqnbkn69379a&#10;UeI80zVToEVJH4SjV9uXLzaDKUQGHahaWIIg2hWDKWnnvSmSxPFO9MzNwAiNxgZszzyKtk1qywZE&#10;71WSpekyGcDWxgIXzqH2ZjLSbcRvGsH956ZxwhNVUszNx9PGswpnst2worXMdJKf0mD/kEXPpMag&#10;Z6gb5hk5WPkbVC+5BQeNn3HoE2gayUWsAauZp79Uc9cxI2ItSI4zZ5rc/4Pln45fLJF1SbPXlGjW&#10;Y4/uxejJWxgJqpCfwbgC3e4MOvoR9djnWKszt8C/OaJh1zHdimtrYegEqzG/eXiZXDydcFwAqYaP&#10;UGMcdvAQgcbG9oE8pIMgOvbp4dybkAtHZZbl+TJfUMLRtlzm6XwVQ7Di6bWxzr8X0JNwKanF3kd0&#10;drx1PmTDiieXEMyBkvVeKhUF21Y7ZcmR4Zys17vdfn9C/8lNaTKgPc/yiYC/QqTx+xNELz0OvJJ9&#10;SVdnJ1YE2t7pOo6jZ1JNd0xZ6ROPgbqJRD9WY2zZPLIcSK6gfkBmLUwDjguJlw7sD0oGHO6Suu8H&#10;ZgUl6oPG7qzni0XYhigs8jcZCvbSUl1amOYIVVJPyXTd+WmDDsbKtsNI0zxouMaONjKS/ZzVKX8c&#10;4NiD07KFDbmUo9fzL2H7CAAA//8DAFBLAwQUAAYACAAAACEA7NaNLOAAAAAJAQAADwAAAGRycy9k&#10;b3ducmV2LnhtbEyPwU7DMBBE70j8g7VI3KjjFtoQ4lRQGqlIcKAgcXViNwnY6yh22vD3LCc4ruZp&#10;5m2+npxlRzOEzqMEMUuAGay97rCR8P5WXqXAQlSolfVoJHybAOvi/CxXmfYnfDXHfWwYlWDIlIQ2&#10;xj7jPNStcSrMfG+QsoMfnIp0Dg3XgzpRubN8niRL7lSHtNCq3mxaU3/tRydh8zg+vMTFrvx4/jw8&#10;2arcNjrdSnl5Md3fAYtmin8w/OqTOhTkVPkRdWBWwnwhbgmVsFwBo/wmXQlgFYFCXAMvcv7/g+IH&#10;AAD//wMAUEsBAi0AFAAGAAgAAAAhALaDOJL+AAAA4QEAABMAAAAAAAAAAAAAAAAAAAAAAFtDb250&#10;ZW50X1R5cGVzXS54bWxQSwECLQAUAAYACAAAACEAOP0h/9YAAACUAQAACwAAAAAAAAAAAAAAAAAv&#10;AQAAX3JlbHMvLnJlbHNQSwECLQAUAAYACAAAACEAHczPJzACAABaBAAADgAAAAAAAAAAAAAAAAAu&#10;AgAAZHJzL2Uyb0RvYy54bWxQSwECLQAUAAYACAAAACEA7NaNLOAAAAAJAQAADwAAAAAAAAAAAAAA&#10;AACKBAAAZHJzL2Rvd25yZXYueG1sUEsFBgAAAAAEAAQA8wAAAJcFAAAAAA==&#10;" fillcolor="#9cf">
                <v:textbox>
                  <w:txbxContent>
                    <w:p w14:paraId="2EA6DC4E" w14:textId="73E43673" w:rsidR="0048421F" w:rsidRPr="00B430C9" w:rsidRDefault="0048421F" w:rsidP="00925A89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Os yw’n bosibl, bydd y rheolwr yn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dod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i benderfyniad ar ddiwrnod y cyfarfod, neu cyn pen saith diwrnod calendr ar ei ôl.</w:t>
                      </w:r>
                    </w:p>
                    <w:p w14:paraId="525E5A9A" w14:textId="77777777" w:rsidR="0048421F" w:rsidRPr="00B430C9" w:rsidRDefault="0048421F" w:rsidP="00B430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A2C52" w14:textId="1F9C7AC8" w:rsidR="00B430C9" w:rsidRPr="00C14BA6" w:rsidRDefault="00FA6340" w:rsidP="00B430C9">
      <w:pPr>
        <w:spacing w:line="240" w:lineRule="auto"/>
      </w:pP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445E7B" wp14:editId="32C1A2CF">
                <wp:simplePos x="0" y="0"/>
                <wp:positionH relativeFrom="column">
                  <wp:posOffset>3937000</wp:posOffset>
                </wp:positionH>
                <wp:positionV relativeFrom="paragraph">
                  <wp:posOffset>54610</wp:posOffset>
                </wp:positionV>
                <wp:extent cx="2360930" cy="459740"/>
                <wp:effectExtent l="0" t="0" r="26670" b="2286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9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83F9E" w14:textId="322B06D5" w:rsidR="0048421F" w:rsidRPr="00FA6340" w:rsidRDefault="0048421F" w:rsidP="00AB424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t>Caiff y canlyniad ei gadarnhau’n ysgrifenedig.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310pt;margin-top:4.3pt;width:185.9pt;height:3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NCQwIAAH0EAAAOAAAAZHJzL2Uyb0RvYy54bWysVNtu2zAMfR+wfxD0vti5tY0Rp+jSdRjQ&#10;XYB2HyDLsi1MEjVJiZ19fSk5ydLtbdiLIJH0IXkO6fXtoBXZC+clmJJOJzklwnCopWlL+v354d0N&#10;JT4wUzMFRpT0IDy93bx9s+5tIWbQgaqFIwhifNHbknYh2CLLPO+EZn4CVhh0NuA0C/h0bVY71iO6&#10;Vtksz6+yHlxtHXDhPVrvRyfdJPymETx8bRovAlElxdpCOl06q3hmmzUrWsdsJ/mxDPYPVWgmDSY9&#10;Q92zwMjOyb+gtOQOPDRhwkFn0DSSi9QDdjPN/+jmqWNWpF6QHG/PNPn/B8u/7L85IuuSzqeUGKZR&#10;o2cxBPIeBoIm5Ke3vsCwJ4uBYUA76px69fYR+A9PDGw7Zlpx5xz0nWA11pe+zC4+HXF8BKn6z1Bj&#10;HrYLkICGxulIHtJBEB11Opy1ibVwNM7mV/lqji6OvsVydb1I4mWsOH1tnQ8fBWgSLyV1qH1CZ/tH&#10;H7APDD2FxGQelKwfpFLpEedNbJUje4aTUrVjh2qnsdTRtlrm+SllGs8YnlBfISlD+pKulrPlyNGr&#10;LK6tzjkQ7QLwMkzLgDuhpC7pzTmIFZHZD6ZOExuYVOMdu1IGy4hUR3ZHnsNQDUnV6ewkYQX1Acl3&#10;MO4A7ixeOnC/KOlx/kvqf+6YE5SoTwYFXE0XyDAJ6bFYXs/w4S491aWHGY5QJQ2UjNdtGJdsZ51s&#10;O8w0EmrgDkVvZNIjljxWdawfZzwRetzHuESX7xT1+6+xeQEAAP//AwBQSwMEFAAGAAgAAAAhAB68&#10;wSnbAAAACAEAAA8AAABkcnMvZG93bnJldi54bWxMj81qwzAQhO+FvoPYQm+N7B5M7FoOISGXQCnN&#10;zyE32drYptbKSHLivn23p/Y4zPDNTLma7SBu6EPvSEG6SEAgNc701Co4HXcvSxAhajJ6cIQKvjHA&#10;qnp8KHVh3J0+8XaIrWAIhUIr6GIcCylD06HVYeFGJPauzlsdWfpWGq/vDLeDfE2STFrdEzd0esRN&#10;h83XYbIK7HtN+wvtnTHT0W9j9nHG/KrU89O8fgMRcY5/Yfidz9Oh4k21m8gEMSjIGM9RBcsMBPt5&#10;nvKVmnWagKxK+f9A9QMAAP//AwBQSwECLQAUAAYACAAAACEAtoM4kv4AAADhAQAAEwAAAAAAAAAA&#10;AAAAAAAAAAAAW0NvbnRlbnRfVHlwZXNdLnhtbFBLAQItABQABgAIAAAAIQA4/SH/1gAAAJQBAAAL&#10;AAAAAAAAAAAAAAAAAC8BAABfcmVscy8ucmVsc1BLAQItABQABgAIAAAAIQB3PONCQwIAAH0EAAAO&#10;AAAAAAAAAAAAAAAAAC4CAABkcnMvZTJvRG9jLnhtbFBLAQItABQABgAIAAAAIQAevMEp2wAAAAgB&#10;AAAPAAAAAAAAAAAAAAAAAJ0EAABkcnMvZG93bnJldi54bWxQSwUGAAAAAAQABADzAAAApQUAAAAA&#10;" fillcolor="#f2f2f2 [3052]">
                <v:textbox>
                  <w:txbxContent>
                    <w:p w14:paraId="24F83F9E" w14:textId="322B06D5" w:rsidR="0048421F" w:rsidRPr="00FA6340" w:rsidRDefault="0048421F" w:rsidP="00AB4245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cy-GB"/>
                        </w:rPr>
                        <w:t>Caiff y canlyniad ei gadarnhau’n ysgrifenedig.</w:t>
                      </w:r>
                    </w:p>
                  </w:txbxContent>
                </v:textbox>
              </v:shape>
            </w:pict>
          </mc:Fallback>
        </mc:AlternateContent>
      </w:r>
      <w:r w:rsidR="007F470D"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CE2144" wp14:editId="3ADF2451">
                <wp:simplePos x="0" y="0"/>
                <wp:positionH relativeFrom="column">
                  <wp:posOffset>3724910</wp:posOffset>
                </wp:positionH>
                <wp:positionV relativeFrom="paragraph">
                  <wp:posOffset>86360</wp:posOffset>
                </wp:positionV>
                <wp:extent cx="163830" cy="0"/>
                <wp:effectExtent l="0" t="76200" r="26670" b="952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3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3pt,6.8pt" to="306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Q6MgIAAFkEAAAOAAAAZHJzL2Uyb0RvYy54bWysVE2P2yAQvVfqf0Dcs7YTJ02sOKvKTnrZ&#10;diNl+wMIYBsVAwISJ6r63zuQj+62l6pqDmRgZh5v3gxePp56iY7cOqFVibOHFCOuqGZCtSX++rIZ&#10;zTFynihGpFa8xGfu8OPq/bvlYAo+1p2WjFsEIMoVgylx570pksTRjvfEPWjDFTgbbXviYWvbhFky&#10;AHovk3GazpJBW2asptw5OK0vTryK+E3DqX9uGsc9kiUGbj6uNq77sCarJSlaS0wn6JUG+QcWPREK&#10;Lr1D1cQTdLDiD6heUKudbvwD1X2im0ZQHmuAarL0t2p2HTE81gLiOHOXyf0/WPrluLVIsBJPQB5F&#10;eujRzlsi2s6jSisFCmqLwAlKDcYVkFCprQ210pPamSdNvzmkdNUR1fLI+OVsACULGcmblLBxBu7b&#10;D581gxhy8DrKdmpsHyBBEHSK3Tnfu8NPHlE4zGaTeSBJb66EFLc8Y53/xHWPglFiKVTQjRTk+OR8&#10;4EGKW0g4VnojpIy9lwoNJV5Mx9OY4LQULDhDmLPtvpIWHUmYnviLRYHndZjVB8UiWMcJW19tT4QE&#10;G/mohrcC9JEch9t6zjCSHB5MsC70pAo3Qq1A+GpdBuj7Il2s5+t5PsrHs/UoT+t69HFT5aPZJvsw&#10;rSd1VdXZj0A+y4tOMMZV4H8b5iz/u2G5PqvLGN7H+S5U8hY9Kgpkb/+RdGx26O9lUvaanbc2VBf6&#10;DvMbg69vLTyQ1/sY9euLsPoJAAD//wMAUEsDBBQABgAIAAAAIQB9TrK83wAAAAkBAAAPAAAAZHJz&#10;L2Rvd25yZXYueG1sTI9BS8NAEIXvgv9hGcGb3aRqCDGbIkK9tFraiuhtmx2TYHY27G7a+O8d8aCn&#10;YeY93nyvXEy2F0f0oXOkIJ0lIJBqZzpqFLzsl1c5iBA1Gd07QgVfGGBRnZ+VujDuRFs87mIjOIRC&#10;oRW0MQ6FlKFu0eowcwMSax/OWx159Y00Xp843PZyniSZtLoj/tDqAR9arD93o1WwXS9X+etqnGr/&#10;/pg+7zfrp7eQK3V5Md3fgYg4xT8z/OAzOlTMdHAjmSB6Bbd5lrGVhWuebMjS+Q2Iw+9BVqX836D6&#10;BgAA//8DAFBLAQItABQABgAIAAAAIQC2gziS/gAAAOEBAAATAAAAAAAAAAAAAAAAAAAAAABbQ29u&#10;dGVudF9UeXBlc10ueG1sUEsBAi0AFAAGAAgAAAAhADj9If/WAAAAlAEAAAsAAAAAAAAAAAAAAAAA&#10;LwEAAF9yZWxzLy5yZWxzUEsBAi0AFAAGAAgAAAAhAPFVdDoyAgAAWQQAAA4AAAAAAAAAAAAAAAAA&#10;LgIAAGRycy9lMm9Eb2MueG1sUEsBAi0AFAAGAAgAAAAhAH1OsrzfAAAACQEAAA8AAAAAAAAAAAAA&#10;AAAAjAQAAGRycy9kb3ducmV2LnhtbFBLBQYAAAAABAAEAPMAAACYBQAAAAA=&#10;">
                <v:stroke endarrow="block"/>
              </v:line>
            </w:pict>
          </mc:Fallback>
        </mc:AlternateContent>
      </w:r>
    </w:p>
    <w:p w14:paraId="38C3016F" w14:textId="77777777" w:rsidR="00B430C9" w:rsidRPr="00C14BA6" w:rsidRDefault="00112F61" w:rsidP="00B430C9">
      <w:pPr>
        <w:spacing w:line="240" w:lineRule="auto"/>
      </w:pP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80FF96" wp14:editId="78D9CDE5">
                <wp:simplePos x="0" y="0"/>
                <wp:positionH relativeFrom="column">
                  <wp:posOffset>2858770</wp:posOffset>
                </wp:positionH>
                <wp:positionV relativeFrom="paragraph">
                  <wp:posOffset>129540</wp:posOffset>
                </wp:positionV>
                <wp:extent cx="0" cy="154305"/>
                <wp:effectExtent l="76200" t="0" r="57150" b="552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pt,10.2pt" to="225.1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5RQMAIAAFcEAAAOAAAAZHJzL2Uyb0RvYy54bWysVMuu2jAQ3VfqP1jeQxJuoBARrqoEurlt&#10;kbj9AGM7iVXHtmxDQFX/vWPzaGk3VVUWZmyPz5w5M5Pl86mX6MitE1qVOBunGHFFNROqLfGX181o&#10;jpHzRDEiteIlPnOHn1dv3ywHU/CJ7rRk3CIAUa4YTIk7702RJI52vCdurA1XcNlo2xMPW9smzJIB&#10;0HuZTNJ0lgzaMmM15c7BaX25xKuI3zSc+s9N47hHssTAzcfVxnUf1mS1JEVriekEvdIg/8CiJ0JB&#10;0DtUTTxBByv+gOoFtdrpxo+p7hPdNILymANkk6W/ZbPriOExFxDHmbtM7v/B0k/HrUWClXiCkSI9&#10;lGjnLRFt51GllQIBtUWToNNgXAHuldrakCk9qZ150fSrQ0pXHVEtj3xfzwZAsvAieXgSNs5AtP3w&#10;UTPwIQevo2inxvYBEuRAp1ib8702/OQRvRxSOM2m+VM6jeCkuL0z1vkPXPcoGCWWQgXVSEGOL84H&#10;HqS4uYRjpTdCylh5qdBQ4sV0Mo0PnJaChcvg5my7r6RFRxJ6J/6ucR/crD4oFsE6Ttj6ansiJNjI&#10;RzW8FaCP5DhE6znDSHIYl2Bd6EkVIkKuQPhqXdrn2yJdrOfreT7KJ7P1KE/revR+U+Wj2SZ7N62f&#10;6qqqs++BfJYXnWCMq8D/1spZ/netch2qSxPem/kuVPKIHhUFsrf/SDoWO9T30il7zc5bG7ILdYfu&#10;jc7XSQvj8es+ev38Hqx+AAAA//8DAFBLAwQUAAYACAAAACEAgEjM3N8AAAAJAQAADwAAAGRycy9k&#10;b3ducmV2LnhtbEyPTUvDQBCG74L/YRnBm91tiBpiNkWEemm1tBXR2zY7JsHsbMhu2vjvHfGgt/l4&#10;eOeZYjG5ThxxCK0nDfOZAoFUedtSreFlv7zKQIRoyJrOE2r4wgCL8vysMLn1J9ricRdrwSEUcqOh&#10;ibHPpQxVg86Eme+RePfhB2cit0Mt7WBOHO46mSh1I51piS80pseHBqvP3eg0bNfLVfa6GqdqeH+c&#10;P+8366e3kGl9eTHd34GIOMU/GH70WR1Kdjr4kWwQnYb0WiWMakhUCoKB38GBi/QWZFnI/x+U3wAA&#10;AP//AwBQSwECLQAUAAYACAAAACEAtoM4kv4AAADhAQAAEwAAAAAAAAAAAAAAAAAAAAAAW0NvbnRl&#10;bnRfVHlwZXNdLnhtbFBLAQItABQABgAIAAAAIQA4/SH/1gAAAJQBAAALAAAAAAAAAAAAAAAAAC8B&#10;AABfcmVscy8ucmVsc1BLAQItABQABgAIAAAAIQA2t5RQMAIAAFcEAAAOAAAAAAAAAAAAAAAAAC4C&#10;AABkcnMvZTJvRG9jLnhtbFBLAQItABQABgAIAAAAIQCASMzc3wAAAAkBAAAPAAAAAAAAAAAAAAAA&#10;AIoEAABkcnMvZG93bnJldi54bWxQSwUGAAAAAAQABADzAAAAlgUAAAAA&#10;">
                <v:stroke endarrow="block"/>
              </v:line>
            </w:pict>
          </mc:Fallback>
        </mc:AlternateContent>
      </w:r>
    </w:p>
    <w:p w14:paraId="2C1AC948" w14:textId="1B0D6EE7" w:rsidR="00B430C9" w:rsidRPr="00C14BA6" w:rsidRDefault="00FA6340" w:rsidP="00B430C9">
      <w:pPr>
        <w:spacing w:line="240" w:lineRule="auto"/>
      </w:pP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BCB111" wp14:editId="51C2728B">
                <wp:simplePos x="0" y="0"/>
                <wp:positionH relativeFrom="column">
                  <wp:posOffset>3898900</wp:posOffset>
                </wp:positionH>
                <wp:positionV relativeFrom="paragraph">
                  <wp:posOffset>281940</wp:posOffset>
                </wp:positionV>
                <wp:extent cx="2366645" cy="998855"/>
                <wp:effectExtent l="0" t="0" r="20955" b="1714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998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9E2D" w14:textId="77777777" w:rsidR="0048421F" w:rsidRPr="00FA6340" w:rsidRDefault="0048421F" w:rsidP="00FA634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t xml:space="preserve">Mae gan y cyflogai hawl i ddod â chynrychiolydd undeb llafur neu gydweithiwr gydag ef i’r gwrandawiad. Bydd Swyddog Adnoddau Dynol yn bresennol i roi cyngor. </w:t>
                            </w:r>
                          </w:p>
                          <w:p w14:paraId="03BC67DD" w14:textId="77777777" w:rsidR="0048421F" w:rsidRPr="00134CB2" w:rsidRDefault="0048421F" w:rsidP="007F470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307pt;margin-top:22.2pt;width:186.35pt;height:78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CTRAIAAH0EAAAOAAAAZHJzL2Uyb0RvYy54bWysVNtu2zAMfR+wfxD0vti5LjHiFF26DgO6&#10;C9DuA2RZtoVJoiYpsbuvHyUnWbq9DXsRJJI+PDwkvb0ZtCJH4bwEU9LpJKdEGA61NG1Jvz3dv1lT&#10;4gMzNVNgREmfhac3u9evtr0txAw6ULVwBEGML3pb0i4EW2SZ553QzE/ACoPOBpxmAZ+uzWrHekTX&#10;Kpvl+SrrwdXWARfeo/VudNJdwm8awcOXpvEiEFVS5BbS6dJZxTPbbVnROmY7yU802D+w0EwaTHqB&#10;umOBkYOTf0FpyR14aMKEg86gaSQXqQasZpr/Uc1jx6xItaA43l5k8v8Pln8+fnVE1iWdLykxTGOP&#10;nsQQyDsYCJpQn976AsMeLQaGAe3Y51Srtw/Av3tiYN8x04pb56DvBKuR3zR+mV19OuL4CFL1n6DG&#10;POwQIAENjdNRPJSDIDr26fnSm8iFo3E2X61WC+TI0bfZrNfLRC5jxflr63z4IECTeCmpw94ndHZ8&#10;8CGyYcU5JCbzoGR9L5VKjzhvYq8cOTKclKodK1QHjVRH22aZ52leECeNZwxPqC+QlCE9ElzOlqNG&#10;L7K4trrkQLQrwOswLQPuhJK6pOtLECuisu9NnSY2MKnGO7JR5iR1VHfUOQzVkLo6nZ9bWEH9jOI7&#10;GHcAdxYvHbiflPQ4/yX1Pw7MCUrUR4MN3EwXi7gw6bFYvp3hw117qmsPMxyhShooGa/7MC7ZwTrZ&#10;dphpFNTALTa9kakfcTpGVif+OONJ0NM+xiW6fqeo33+N3S8AAAD//wMAUEsDBBQABgAIAAAAIQDV&#10;XPy64AAAAAoBAAAPAAAAZHJzL2Rvd25yZXYueG1sTI9BS8NAFITvgv9heYI3u0kJaZvmpYjipSBi&#10;qwdvm+xrEpp9G3Y3bfz3ric9DjPMfFPuZjOICznfW0ZIFwkI4sbqnluEj+PLwxqED4q1GiwTwjd5&#10;2FW3N6UqtL3yO10OoRWxhH2hELoQxkJK33RklF/YkTh6J+uMClG6VmqnrrHcDHKZJLk0que40KmR&#10;njpqzofJIJjXmvdfvLdaT0f3HPK3T9qcEO/v5sctiEBz+AvDL35Ehyoy1XZi7cWAkKdZ/BIQsiwD&#10;EQObdb4CUSMsk3QFsirl/wvVDwAAAP//AwBQSwECLQAUAAYACAAAACEAtoM4kv4AAADhAQAAEwAA&#10;AAAAAAAAAAAAAAAAAAAAW0NvbnRlbnRfVHlwZXNdLnhtbFBLAQItABQABgAIAAAAIQA4/SH/1gAA&#10;AJQBAAALAAAAAAAAAAAAAAAAAC8BAABfcmVscy8ucmVsc1BLAQItABQABgAIAAAAIQCwoQCTRAIA&#10;AH0EAAAOAAAAAAAAAAAAAAAAAC4CAABkcnMvZTJvRG9jLnhtbFBLAQItABQABgAIAAAAIQDVXPy6&#10;4AAAAAoBAAAPAAAAAAAAAAAAAAAAAJ4EAABkcnMvZG93bnJldi54bWxQSwUGAAAAAAQABADzAAAA&#10;qwUAAAAA&#10;" fillcolor="#f2f2f2 [3052]">
                <v:textbox>
                  <w:txbxContent>
                    <w:p w14:paraId="672A9E2D" w14:textId="77777777" w:rsidR="0048421F" w:rsidRPr="00FA6340" w:rsidRDefault="0048421F" w:rsidP="00FA6340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cy-GB"/>
                        </w:rPr>
                        <w:t xml:space="preserve">Mae gan y cyflogai hawl i ddod â chynrychiolydd undeb llafur neu gydweithiwr gydag ef i’r gwrandawiad. Bydd Swyddog Adnoddau Dynol yn bresennol i roi cyngor. </w:t>
                      </w:r>
                    </w:p>
                    <w:p w14:paraId="03BC67DD" w14:textId="77777777" w:rsidR="0048421F" w:rsidRPr="00134CB2" w:rsidRDefault="0048421F" w:rsidP="007F470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AA88D59" w14:textId="5947301B" w:rsidR="00B430C9" w:rsidRPr="00C14BA6" w:rsidRDefault="00B430C9" w:rsidP="00B430C9">
      <w:pPr>
        <w:spacing w:line="240" w:lineRule="auto"/>
      </w:pPr>
    </w:p>
    <w:p w14:paraId="4F436007" w14:textId="77777777" w:rsidR="00B430C9" w:rsidRPr="00C14BA6" w:rsidRDefault="007F470D" w:rsidP="00B430C9">
      <w:pPr>
        <w:spacing w:line="240" w:lineRule="auto"/>
      </w:pP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E21801" wp14:editId="26BF9CEE">
                <wp:simplePos x="0" y="0"/>
                <wp:positionH relativeFrom="column">
                  <wp:posOffset>-71755</wp:posOffset>
                </wp:positionH>
                <wp:positionV relativeFrom="paragraph">
                  <wp:posOffset>207010</wp:posOffset>
                </wp:positionV>
                <wp:extent cx="1388745" cy="498475"/>
                <wp:effectExtent l="0" t="0" r="20955" b="158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98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E3B19" w14:textId="26894797" w:rsidR="0048421F" w:rsidRPr="007F470D" w:rsidRDefault="0048421F" w:rsidP="00B430C9">
                            <w:pPr>
                              <w:spacing w:after="0"/>
                              <w:ind w:left="-180" w:firstLine="18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 2 - APÊL</w:t>
                            </w:r>
                          </w:p>
                          <w:p w14:paraId="4A9DE9F3" w14:textId="7B8C386E" w:rsidR="0048421F" w:rsidRPr="007F470D" w:rsidRDefault="0048421F" w:rsidP="00B430C9">
                            <w:pPr>
                              <w:spacing w:after="0"/>
                              <w:ind w:left="-180" w:firstLine="18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-5.65pt;margin-top:16.3pt;width:109.35pt;height:3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57RgIAAH0EAAAOAAAAZHJzL2Uyb0RvYy54bWysVNtu2zAMfR+wfxD0vjjxnCUx4hRdug4D&#10;ugvQ7gNkWY6FSaImKbGzry8lJ1m6vQ17MUSROjw8JL2+GbQiB+G8BFPR2WRKiTAcGml2Ff3+dP9m&#10;SYkPzDRMgREVPQpPbzavX617W4ocOlCNcARBjC97W9EuBFtmmeed0MxPwAqDzhacZgFNt8sax3pE&#10;1yrLp9N3WQ+usQ648B5v70Yn3ST8thU8fG1bLwJRFUVuIX1d+tbxm23WrNw5ZjvJTzTYP7DQTBpM&#10;eoG6Y4GRvZN/QWnJHXhow4SDzqBtJRepBqxmNv2jmseOWZFqQXG8vcjk/x8s/3L45ohsKpovKDFM&#10;Y4+exBDIexgIXqE+vfUlhj1aDAwD3mOfU63ePgD/4YmBbcfMTtw6B30nWIP8ZvFldvV0xPERpO4/&#10;Q4N52D5AAhpap6N4KAdBdOzT8dKbyIXHlG+Xy0Uxp4Sjr1gti8U8pWDl+bV1PnwUoEk8VNRh7xM6&#10;Ozz4ENmw8hwSk3lQsrmXSiUjzpvYKkcODCclDHl6qvYaqY53i/l0muYFcdJ4xvCE+gJJGdJXdDXP&#10;5wnhhc+7XX3JgWhXgNdktAy4E0rqii4vQayMyn4wTZrYwKQaz8hGmZPUUd1R5zDUQ+rqrDi3sIbm&#10;iOI7GHcAdxYPHbhflPQ4/xX1P/fMCUrUJ4MNXM2KIi5MMor5IkfDXXvqaw8zHKFQOErG4zaMS7a3&#10;Tu46zDSOjIFbbHorUz/idIysTvxxxpOgp32MS3Rtp6jff43NMwAAAP//AwBQSwMEFAAGAAgAAAAh&#10;AIpsT5ziAAAACgEAAA8AAABkcnMvZG93bnJldi54bWxMj01PwkAQhu8m/ofNmHgxsP0wSGq3hBiM&#10;iYYD4AFvSzt0i93ZpruF8u8dTzq3yTx553nzxWhbccbeN44UxNMIBFLpqoZqBZ+718kchA+aKt06&#10;QgVX9LAobm9ynVXuQhs8b0MtOIR8phWYELpMSl8atNpPXYfEt6PrrQ689rWsen3hcNvKJIpm0uqG&#10;+IPRHb4YLL+3g1Vwiq/vu9VgNsfV+vRQLlP62H+9KXV/Ny6fQQQcwx8Mv/qsDgU7HdxAlRetgkkc&#10;p4wqSJMZCAaS6OkRxIFJHpBFLv9XKH4AAAD//wMAUEsBAi0AFAAGAAgAAAAhALaDOJL+AAAA4QEA&#10;ABMAAAAAAAAAAAAAAAAAAAAAAFtDb250ZW50X1R5cGVzXS54bWxQSwECLQAUAAYACAAAACEAOP0h&#10;/9YAAACUAQAACwAAAAAAAAAAAAAAAAAvAQAAX3JlbHMvLnJlbHNQSwECLQAUAAYACAAAACEAIkfu&#10;e0YCAAB9BAAADgAAAAAAAAAAAAAAAAAuAgAAZHJzL2Uyb0RvYy54bWxQSwECLQAUAAYACAAAACEA&#10;imxPnOIAAAAKAQAADwAAAAAAAAAAAAAAAACgBAAAZHJzL2Rvd25yZXYueG1sUEsFBgAAAAAEAAQA&#10;8wAAAK8FAAAAAA==&#10;" fillcolor="#17365d [2415]">
                <v:textbox>
                  <w:txbxContent>
                    <w:p w14:paraId="2A2E3B19" w14:textId="26894797" w:rsidR="0048421F" w:rsidRPr="007F470D" w:rsidRDefault="0048421F" w:rsidP="00B430C9">
                      <w:pPr>
                        <w:spacing w:after="0"/>
                        <w:ind w:left="-180" w:firstLine="18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 2 - APÊL</w:t>
                      </w:r>
                    </w:p>
                    <w:p w14:paraId="4A9DE9F3" w14:textId="7B8C386E" w:rsidR="0048421F" w:rsidRPr="007F470D" w:rsidRDefault="0048421F" w:rsidP="00B430C9">
                      <w:pPr>
                        <w:spacing w:after="0"/>
                        <w:ind w:left="-180" w:firstLine="18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F423A4" wp14:editId="7408017F">
                <wp:simplePos x="0" y="0"/>
                <wp:positionH relativeFrom="column">
                  <wp:posOffset>2838203</wp:posOffset>
                </wp:positionH>
                <wp:positionV relativeFrom="paragraph">
                  <wp:posOffset>29466</wp:posOffset>
                </wp:positionV>
                <wp:extent cx="0" cy="178130"/>
                <wp:effectExtent l="76200" t="0" r="57150" b="508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1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pt,2.3pt" to="223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9NMwIAAFkEAAAOAAAAZHJzL2Uyb0RvYy54bWysVMGO2jAQvVfqP1i+QxIWWIgIqyqBXrYt&#10;EtsPMLaTWHVsyzYEVPXfO3aA7raXqioHM/bMPL95M87q6dxJdOLWCa0KnI1TjLiimgnVFPjry3a0&#10;wMh5ohiRWvECX7jDT+v371a9yflEt1oybhGAKJf3psCt9yZPEkdb3hE31oYrcNbadsTD1jYJs6QH&#10;9E4mkzSdJ722zFhNuXNwWg1OvI74dc2p/1LXjnskCwzcfFxtXA9hTdYrkjeWmFbQKw3yDyw6IhRc&#10;eoeqiCfoaMUfUJ2gVjtd+zHVXaLrWlAea4BqsvS3avYtMTzWAuI4c5fJ/T9Y+vm0s0gw6N0MI0U6&#10;6NHeWyKa1qNSKwUKaovACUr1xuWQUKqdDbXSs9qbZ02/OaR02RLV8Mj45WIAJQsZyZuUsHEG7jv0&#10;nzSDGHL0Osp2rm0XIEEQdI7dudy7w88e0eGQwmn2uMgeYuMSkt/yjHX+I9cdCkaBpVBBN5KT07Pz&#10;gQfJbyHhWOmtkDL2XirUF3g5m8xigtNSsOAMYc42h1JadCJheuIvFgWe12FWHxWLYC0nbHO1PRES&#10;bOSjGt4K0EdyHG7rOMNIcngwwRroSRVuhFqB8NUaBuj7Ml1uFpvFdDSdzDejaVpVow/bcjqab7PH&#10;WfVQlWWV/Qjks2neCsa4Cvxvw5xN/25Yrs9qGMP7ON+FSt6iR0WB7O0/ko7NDv0dJuWg2WVnQ3Wh&#10;7zC/Mfj61sIDeb2PUb++COufAAAA//8DAFBLAwQUAAYACAAAACEA2X7mbt8AAAAIAQAADwAAAGRy&#10;cy9kb3ducmV2LnhtbEyPQU/CQBCF7yb+h82YeJMtSKCp3RJjghdQAhiCt6U7to3d2WZ3C/XfO8aD&#10;3ublvbz5Xr4YbCvO6EPjSMF4lIBAKp1pqFLwtl/epSBC1GR06wgVfGGARXF9levMuAtt8byLleAS&#10;CplWUMfYZVKGskarw8h1SOx9OG91ZOkraby+cLlt5SRJZtLqhvhDrTt8qrH83PVWwXa9XKWHVT+U&#10;/v15/LrfrF+OIVXq9mZ4fAARcYh/YfjBZ3QomOnkejJBtAqm0zlviXzMQLD/q08K7idzkEUu/w8o&#10;vgEAAP//AwBQSwECLQAUAAYACAAAACEAtoM4kv4AAADhAQAAEwAAAAAAAAAAAAAAAAAAAAAAW0Nv&#10;bnRlbnRfVHlwZXNdLnhtbFBLAQItABQABgAIAAAAIQA4/SH/1gAAAJQBAAALAAAAAAAAAAAAAAAA&#10;AC8BAABfcmVscy8ucmVsc1BLAQItABQABgAIAAAAIQDTT79NMwIAAFkEAAAOAAAAAAAAAAAAAAAA&#10;AC4CAABkcnMvZTJvRG9jLnhtbFBLAQItABQABgAIAAAAIQDZfuZu3wAAAAg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66C7DE6F" w14:textId="77777777" w:rsidR="00B430C9" w:rsidRPr="00C14BA6" w:rsidRDefault="007F470D" w:rsidP="00B430C9">
      <w:pPr>
        <w:spacing w:line="240" w:lineRule="auto"/>
      </w:pP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2E6ACE" wp14:editId="79C462D5">
                <wp:simplePos x="0" y="0"/>
                <wp:positionH relativeFrom="column">
                  <wp:posOffset>3726601</wp:posOffset>
                </wp:positionH>
                <wp:positionV relativeFrom="paragraph">
                  <wp:posOffset>121821</wp:posOffset>
                </wp:positionV>
                <wp:extent cx="165702" cy="0"/>
                <wp:effectExtent l="0" t="76200" r="25400" b="952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0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3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45pt,9.6pt" to="306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BvNAIAAFkEAAAOAAAAZHJzL2Uyb0RvYy54bWysVE2P2yAQvVfqf0Dcs7YTJ5tYcVaVnfSy&#10;bSNl+wMIYBsVAwISJ6r63zuQj+62l6pqDmRgZh5v3gxePp16iY7cOqFVibOHFCOuqGZCtSX++rIZ&#10;zTFynihGpFa8xGfu8NPq/bvlYAo+1p2WjFsEIMoVgylx570pksTRjvfEPWjDFTgbbXviYWvbhFky&#10;AHovk3GazpJBW2asptw5OK0vTryK+E3Dqf/SNI57JEsM3HxcbVz3YU1WS1K0lphO0CsN8g8seiIU&#10;XHqHqokn6GDFH1C9oFY73fgHqvtEN42gPNYA1WTpb9XsOmJ4rAXEceYuk/t/sPTzcWuRYCWeTDBS&#10;pIce7bwlou08qrRSoKC2CJyg1GBcAQmV2tpQKz2pnXnW9JtDSlcdUS2PjF/OBlCykJG8SQkbZ+C+&#10;/fBJM4ghB6+jbKfG9gESBEGn2J3zvTv85BGFw2w2fUzHGNGbKyHFLc9Y5z9y3aNglFgKFXQjBTk+&#10;Ox94kOIWEo6V3ggpY++lQkOJF9PxNCY4LQULzhDmbLuvpEVHEqYn/mJR4HkdZvVBsQjWccLWV9sT&#10;IcFGPqrhrQB9JMfhtp4zjCSHBxOsCz2pwo1QKxC+WpcB+r5IF+v5ep6P8vFsPcrTuh592FT5aLbJ&#10;Hqf1pK6qOvsRyGd50QnGuAr8b8Oc5X83LNdndRnD+zjfhUreokdFgeztP5KOzQ79vUzKXrPz1obq&#10;Qt9hfmPw9a2FB/J6H6N+fRFWPwEAAP//AwBQSwMEFAAGAAgAAAAhABDEtADfAAAACQEAAA8AAABk&#10;cnMvZG93bnJldi54bWxMj8FOwzAQRO9I/IO1SNyokyKiNMSpEFK5tIDaIgQ3N16SiHgd2U4b/p5F&#10;HOC4M0+zM+Vysr04og+dIwXpLAGBVDvTUaPgZb+6ykGEqMno3hEq+MIAy+r8rNSFcSfa4nEXG8Eh&#10;FAqtoI1xKKQMdYtWh5kbkNj7cN7qyKdvpPH6xOG2l/MkyaTVHfGHVg9432L9uRutgu1mtc5f1+NU&#10;+/eH9Gn/vHl8C7lSlxfT3S2IiFP8g+GnPleHijsd3EgmiF7BTZ4tGGVjMQfBQJZe87jDryCrUv5f&#10;UH0DAAD//wMAUEsBAi0AFAAGAAgAAAAhALaDOJL+AAAA4QEAABMAAAAAAAAAAAAAAAAAAAAAAFtD&#10;b250ZW50X1R5cGVzXS54bWxQSwECLQAUAAYACAAAACEAOP0h/9YAAACUAQAACwAAAAAAAAAAAAAA&#10;AAAvAQAAX3JlbHMvLnJlbHNQSwECLQAUAAYACAAAACEAfgEAbzQCAABZBAAADgAAAAAAAAAAAAAA&#10;AAAuAgAAZHJzL2Uyb0RvYy54bWxQSwECLQAUAAYACAAAACEAEMS0AN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1" behindDoc="0" locked="0" layoutInCell="1" allowOverlap="1" wp14:anchorId="7E108B46" wp14:editId="5BBBED0C">
                <wp:simplePos x="0" y="0"/>
                <wp:positionH relativeFrom="column">
                  <wp:posOffset>1134555</wp:posOffset>
                </wp:positionH>
                <wp:positionV relativeFrom="paragraph">
                  <wp:posOffset>132715</wp:posOffset>
                </wp:positionV>
                <wp:extent cx="332674" cy="0"/>
                <wp:effectExtent l="0" t="76200" r="29845" b="952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6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8" o:spid="_x0000_s1026" style="position:absolute;z-index:2516848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35pt,10.45pt" to="115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4LMwIAAFcEAAAOAAAAZHJzL2Uyb0RvYy54bWysVE2P2yAQvVfqf0Dcs7YTJ5tYcVaVnfSy&#10;bSNl+wMIYBsVAwISJ6r63zuQj+62l6pqDmRghsebNzNePp16iY7cOqFVibOHFCOuqGZCtSX++rIZ&#10;zTFynihGpFa8xGfu8NPq/bvlYAo+1p2WjFsEIMoVgylx570pksTRjvfEPWjDFTgbbXviYWvbhFky&#10;AHovk3GazpJBW2asptw5OK0vTryK+E3Dqf/SNI57JEsM3HxcbVz3YU1WS1K0lphO0CsN8g8seiIU&#10;PHqHqokn6GDFH1C9oFY73fgHqvtEN42gPOYA2WTpb9nsOmJ4zAXEceYuk/t/sPTzcWuRYCWGQinS&#10;Q4l23hLRdh5VWikQUFs0DzoNxhUQXqmtDZnSk9qZZ02/OaR01RHV8sj35WwAJAs3kjdXwsYZeG0/&#10;fNIMYsjB6yjaqbF9gAQ50CnW5nyvDT95ROFwMhnPHnOM6M2VkOJ2z1jnP3Ldo2CUWAoVVCMFOT47&#10;H3iQ4hYSjpXeCClj5aVCQ4kX0/E0XnBaChacIczZdl9Ji44k9E78xaTA8zrM6oNiEazjhK2vtidC&#10;go18VMNbAfpIjsNrPWcYSQ7jEqwLPanCi5ArEL5al/b5vkgX6/l6no/y8Ww9ytO6Hn3YVPlotske&#10;p/Wkrqo6+xHIZ3nRCca4CvxvrZzlf9cq16G6NOG9me9CJW/Ro6JA9vYfScdih/peOmWv2XlrQ3ah&#10;7tC9Mfg6aWE8Xu9j1K/vweonAAAA//8DAFBLAwQUAAYACAAAACEACVjy8d8AAAAJAQAADwAAAGRy&#10;cy9kb3ducmV2LnhtbEyPwU7DMAyG70i8Q2QkbixtkVgpTSeENC4bTNsQglvWmLaicaok3crbY8QB&#10;jr/96ffncjHZXhzRh86RgnSWgECqnemoUfCyX17lIELUZHTvCBV8YYBFdX5W6sK4E23xuIuN4BIK&#10;hVbQxjgUUoa6RavDzA1IvPtw3urI0TfSeH3ictvLLElupNUd8YVWD/jQYv25G62C7Xq5yl9X41T7&#10;98f0eb9ZP72FXKnLi+n+DkTEKf7B8KPP6lCx08GNZILoOc/zOaMKsuQWBAPZdZqCOPwOZFXK/x9U&#10;3wAAAP//AwBQSwECLQAUAAYACAAAACEAtoM4kv4AAADhAQAAEwAAAAAAAAAAAAAAAAAAAAAAW0Nv&#10;bnRlbnRfVHlwZXNdLnhtbFBLAQItABQABgAIAAAAIQA4/SH/1gAAAJQBAAALAAAAAAAAAAAAAAAA&#10;AC8BAABfcmVscy8ucmVsc1BLAQItABQABgAIAAAAIQBSFZ4LMwIAAFcEAAAOAAAAAAAAAAAAAAAA&#10;AC4CAABkcnMvZTJvRG9jLnhtbFBLAQItABQABgAIAAAAIQAJWPLx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1CAD25C3" w14:textId="77777777" w:rsidR="00B430C9" w:rsidRPr="00C14BA6" w:rsidRDefault="007F470D" w:rsidP="00B430C9">
      <w:pPr>
        <w:spacing w:line="240" w:lineRule="auto"/>
      </w:pP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81BF7F" wp14:editId="3223CDF2">
                <wp:simplePos x="0" y="0"/>
                <wp:positionH relativeFrom="column">
                  <wp:posOffset>3898900</wp:posOffset>
                </wp:positionH>
                <wp:positionV relativeFrom="paragraph">
                  <wp:posOffset>246380</wp:posOffset>
                </wp:positionV>
                <wp:extent cx="2363437" cy="828040"/>
                <wp:effectExtent l="0" t="0" r="24765" b="355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37" cy="828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08CE8" w14:textId="2184C203" w:rsidR="0048421F" w:rsidRPr="00FA6340" w:rsidRDefault="0048421F" w:rsidP="00D46CC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t>Caiff y canlyniad ei gadarnhau cyn pen saith diwrnod ar ôl y gwrandawiad. Hwn yw cam olaf Gweithdrefn Cwynion Cyflogaeth y Cyngor.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307pt;margin-top:19.4pt;width:186.1pt;height:65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mcQgIAAHsEAAAOAAAAZHJzL2Uyb0RvYy54bWysVNtu2zAMfR+wfxD0vti5tYkRp+jSdRjQ&#10;XYB2HyDLsi1MEjVJid19fSk5ydLtbdiLIIr0IXkO6c3NoBU5COclmJJOJzklwnCopWlL+v3p/t2K&#10;Eh+YqZkCI0r6LDy92b59s+ltIWbQgaqFIwhifNHbknYh2CLLPO+EZn4CVhh0NuA0C2i6Nqsd6xFd&#10;q2yW51dZD662DrjwHl/vRifdJvymETx8bRovAlElxdpCOl06q3hm2w0rWsdsJ/mxDPYPVWgmDSY9&#10;Q92xwMjeyb+gtOQOPDRhwkFn0DSSi9QDdjPN/+jmsWNWpF6QHG/PNPn/B8u/HL45IuuSLigxTKNE&#10;T2II5D0MZBHZ6a0vMOjRYlgY8BlVTp16+wD8hycGdh0zrbh1DvpOsBqrm8Yvs4tPRxwfQar+M9SY&#10;hu0DJKChcTpSh2QQREeVns/KxFI4Ps7mV/PF/JoSjr7VbJUvknQZK05fW+fDRwGaxEtJHSqf0Nnh&#10;wYdYDStOITGZByXre6lUMuK0iZ1y5MBwTqp27FDtNZY6vq2XeX5KmYYzhifUV0jKkL6k6+VsOXL0&#10;Kotrq3MORLsAvAzTMuBGKKmx0XMQKyKzH0yd5jUwqcY7dqXMkerI7shzGKohaTpdniSsoH5G8h2M&#10;G4Abi5cO3C9Kepz+kvqfe+YEJeqTQQHX0wUyTEIyFsvrGRru0lNdepjhCFXSQMl43YVxxfbWybbD&#10;TCOhBm5R9EYmPeJ0jFUd68cJT4QetzGu0KWdon7/M7YvAAAA//8DAFBLAwQUAAYACAAAACEAMG5g&#10;vd4AAAAKAQAADwAAAGRycy9kb3ducmV2LnhtbEyPQUvDQBCF74L/YRnBm900ypLEbIooXgoitvbQ&#10;2yY7TYLZ2ZDdtPHfO570OMzjve8rN4sbxBmn0HvSsF4lIJAab3tqNXzuX+8yECEasmbwhBq+McCm&#10;ur4qTWH9hT7wvIut4BIKhdHQxTgWUoamQ2fCyo9I/Dv5yZnI59RKO5kLl7tBpkmipDM98UJnRnzu&#10;sPnazU6De6tpe6Stt3beTy9RvR8wP2l9e7M8PYKIuMS/MPziMzpUzFT7mWwQgwa1fmCXqOE+YwUO&#10;5JlKQdScVHkKsirlf4XqBwAA//8DAFBLAQItABQABgAIAAAAIQC2gziS/gAAAOEBAAATAAAAAAAA&#10;AAAAAAAAAAAAAABbQ29udGVudF9UeXBlc10ueG1sUEsBAi0AFAAGAAgAAAAhADj9If/WAAAAlAEA&#10;AAsAAAAAAAAAAAAAAAAALwEAAF9yZWxzLy5yZWxzUEsBAi0AFAAGAAgAAAAhAEckuZxCAgAAewQA&#10;AA4AAAAAAAAAAAAAAAAALgIAAGRycy9lMm9Eb2MueG1sUEsBAi0AFAAGAAgAAAAhADBuYL3eAAAA&#10;CgEAAA8AAAAAAAAAAAAAAAAAnAQAAGRycy9kb3ducmV2LnhtbFBLBQYAAAAABAAEAPMAAACnBQAA&#10;AAA=&#10;" fillcolor="#f2f2f2 [3052]">
                <v:textbox>
                  <w:txbxContent>
                    <w:p w14:paraId="4ED08CE8" w14:textId="2184C203" w:rsidR="0048421F" w:rsidRPr="00FA6340" w:rsidRDefault="0048421F" w:rsidP="00D46CC8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cy-GB"/>
                        </w:rPr>
                        <w:t>Caiff y canlyniad ei gadarnhau cyn pen saith diwrnod ar ôl y gwrandawiad. Hwn yw cam olaf Gweithdrefn Cwynion Cyflogaeth y Cyngor.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02FA7C" wp14:editId="5D501068">
                <wp:simplePos x="0" y="0"/>
                <wp:positionH relativeFrom="column">
                  <wp:posOffset>2861508</wp:posOffset>
                </wp:positionH>
                <wp:positionV relativeFrom="paragraph">
                  <wp:posOffset>249802</wp:posOffset>
                </wp:positionV>
                <wp:extent cx="0" cy="137358"/>
                <wp:effectExtent l="76200" t="0" r="57150" b="5334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35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1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3pt,19.65pt" to="225.3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wpMQIAAFkEAAAOAAAAZHJzL2Uyb0RvYy54bWysVMuu2yAQ3VfqPyD2ie28bmLFuarspJvb&#10;3ki5/QAC2EbFgIDEiar+ewfyaNNuqqpZkAFmzpw5M3j5fOokOnLrhFYFzoYpRlxRzYRqCvzlbTOY&#10;Y+Q8UYxIrXiBz9zh59X7d8ve5HykWy0ZtwhAlMt7U+DWe5MniaMt74gbasMVXNbadsTD1jYJs6QH&#10;9E4mozSdJb22zFhNuXNwWl0u8Sri1zWn/rWuHfdIFhi4+bjauO7DmqyWJG8sMa2gVxrkH1h0RChI&#10;eoeqiCfoYMUfUJ2gVjtd+yHVXaLrWlAea4BqsvS3anYtMTzWAuI4c5fJ/T9Y+vm4tUgw6N0MI0U6&#10;6NHOWyKa1qNSKwUKaovgEpTqjcshoFRbG2qlJ7UzL5p+dUjpsiWq4ZHx29kAShYikoeQsHEG8u37&#10;T5qBDzl4HWU71bYLkCAIOsXunO/d4SeP6OWQwmk2fhpP5xGc5Lc4Y53/yHWHglFgKVTQjeTk+OJ8&#10;4EHym0s4VnojpIy9lwr1BV5MR9MY4LQULFwGN2ebfSktOpIwPfF3zfvgZvVBsQjWcsLWV9sTIcFG&#10;PqrhrQB9JMchW8cZRpLDgwnWhZ5UISPUCoSv1mWAvi3SxXq+nk8Gk9FsPZikVTX4sCkng9kme5pW&#10;46osq+x7IJ9N8lYwxlXgfxvmbPJ3w3J9VpcxvI/zXajkET0qCmRv/5F0bHbo72VS9pqdtzZUF/oO&#10;8xudr28tPJBf99Hr5xdh9QMAAP//AwBQSwMEFAAGAAgAAAAhABVaF6bgAAAACQEAAA8AAABkcnMv&#10;ZG93bnJldi54bWxMj8FOwzAMhu9IvENkJG4sGYOqK3UnhDQuG0PbEIJb1pi2onGqJt3K2xPEAY62&#10;P/3+/nwx2lYcqfeNY4TpRIEgLp1puEJ42S+vUhA+aDa6dUwIX+RhUZyf5Toz7sRbOu5CJWII+0wj&#10;1CF0mZS+rMlqP3Edcbx9uN7qEMe+kqbXpxhuW3mtVCKtbjh+qHVHDzWVn7vBImzXy1X6uhrGsn9/&#10;nG72z+unN58iXl6M93cgAo3hD4Yf/agORXQ6uIGNFy3Cza1KIoowm89AROB3cUBI1Bxkkcv/DYpv&#10;AAAA//8DAFBLAQItABQABgAIAAAAIQC2gziS/gAAAOEBAAATAAAAAAAAAAAAAAAAAAAAAABbQ29u&#10;dGVudF9UeXBlc10ueG1sUEsBAi0AFAAGAAgAAAAhADj9If/WAAAAlAEAAAsAAAAAAAAAAAAAAAAA&#10;LwEAAF9yZWxzLy5yZWxzUEsBAi0AFAAGAAgAAAAhAOTfDCkxAgAAWQQAAA4AAAAAAAAAAAAAAAAA&#10;LgIAAGRycy9lMm9Eb2MueG1sUEsBAi0AFAAGAAgAAAAhABVaF6bgAAAACQEAAA8AAAAAAAAAAAAA&#10;AAAAiwQAAGRycy9kb3ducmV2LnhtbFBLBQYAAAAABAAEAPMAAACYBQAAAAA=&#10;">
                <v:stroke endarrow="block"/>
              </v:line>
            </w:pict>
          </mc:Fallback>
        </mc:AlternateContent>
      </w:r>
    </w:p>
    <w:p w14:paraId="398E70B9" w14:textId="2ADBCFFD" w:rsidR="00B430C9" w:rsidRPr="00C14BA6" w:rsidRDefault="00BE61B2" w:rsidP="00B430C9">
      <w:pPr>
        <w:spacing w:line="240" w:lineRule="auto"/>
      </w:pPr>
      <w:r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AA24D9" wp14:editId="5818AC61">
                <wp:simplePos x="0" y="0"/>
                <wp:positionH relativeFrom="column">
                  <wp:posOffset>1498600</wp:posOffset>
                </wp:positionH>
                <wp:positionV relativeFrom="paragraph">
                  <wp:posOffset>98425</wp:posOffset>
                </wp:positionV>
                <wp:extent cx="2238375" cy="459740"/>
                <wp:effectExtent l="0" t="0" r="22225" b="228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597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36C5" w14:textId="5AF26B07" w:rsidR="0048421F" w:rsidRPr="00561347" w:rsidRDefault="0048421F" w:rsidP="00B430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t>Bydd y panel yn dod i benderfyniad.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118pt;margin-top:7.75pt;width:176.25pt;height:3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iKRMgIAAFo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lzVMow&#10;jRo9iz6Qt9ATPEJ+OusLDHuyGBh6PEedU63ePgL/5omBTcvMTtw7B10rWI35TeLN7OrqgOMjSNV9&#10;hBrfYfsACahvnI7kIR0E0VGn40WbmAvHwzy/WdzMZ5Rw9E1ny/k0iZex4nzbOh/eC9AkbkrqUPuE&#10;zg6PPsRsWHEOiY95ULLeSqWS4XbVRjlyYNgny+Vms92mAl6EKUM69M/y2UDAXyHG6fsThJYBG15J&#10;XdLFJYgVkbZ3pk7tGJhUwx5TVubEY6RuIDH0VZ8km9ye9amgPiKzDoYGx4HETQvuByUdNndJ/fc9&#10;c4IS9cGgOsvJFOkjIRnT2TxHw117qmsPMxyhShooGbabMEzQ3jq5a/GloR8M3KOijUxkR+mHrE75&#10;YwMnDU7DFifk2k5Rv34J658AAAD//wMAUEsDBBQABgAIAAAAIQBVsIdh4AAAAAkBAAAPAAAAZHJz&#10;L2Rvd25yZXYueG1sTI/NTsMwEITvSLyDtUjcqEOrFBPiVFAaiUpwaIvE1Ym3ScA/Uey04e1ZTnDb&#10;0Yxmv8lXkzXshEPovJNwO0uAoau97lwj4f1Q3ghgISqnlfEOJXxjgFVxeZGrTPuz2+FpHxtGJS5k&#10;SkIbY59xHuoWrQoz36Mj7+gHqyLJoeF6UGcqt4bPk2TJreocfWhVj+sW66/9aCWsn8ent7h4KT9e&#10;P49bU5WbRouNlNdX0+MDsIhT/AvDLz6hQ0FMlR+dDsxImC+WtCWSkabAKJAKQUclQdzdAy9y/n9B&#10;8QMAAP//AwBQSwECLQAUAAYACAAAACEAtoM4kv4AAADhAQAAEwAAAAAAAAAAAAAAAAAAAAAAW0Nv&#10;bnRlbnRfVHlwZXNdLnhtbFBLAQItABQABgAIAAAAIQA4/SH/1gAAAJQBAAALAAAAAAAAAAAAAAAA&#10;AC8BAABfcmVscy8ucmVsc1BLAQItABQABgAIAAAAIQD0fiKRMgIAAFoEAAAOAAAAAAAAAAAAAAAA&#10;AC4CAABkcnMvZTJvRG9jLnhtbFBLAQItABQABgAIAAAAIQBVsIdh4AAAAAkBAAAPAAAAAAAAAAAA&#10;AAAAAIwEAABkcnMvZG93bnJldi54bWxQSwUGAAAAAAQABADzAAAAmQUAAAAA&#10;" fillcolor="#9cf">
                <v:textbox>
                  <w:txbxContent>
                    <w:p w14:paraId="58B836C5" w14:textId="5AF26B07" w:rsidR="0048421F" w:rsidRPr="00561347" w:rsidRDefault="0048421F" w:rsidP="00B430C9">
                      <w:pPr>
                        <w:jc w:val="center"/>
                        <w:rPr>
                          <w:b/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cy-GB"/>
                        </w:rPr>
                        <w:t>Bydd y panel yn dod i benderfyniad.</w:t>
                      </w:r>
                    </w:p>
                  </w:txbxContent>
                </v:textbox>
              </v:shape>
            </w:pict>
          </mc:Fallback>
        </mc:AlternateContent>
      </w:r>
      <w:r w:rsidR="007F470D">
        <w:rPr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9249CF" wp14:editId="4DC6D52E">
                <wp:simplePos x="0" y="0"/>
                <wp:positionH relativeFrom="column">
                  <wp:posOffset>3725355</wp:posOffset>
                </wp:positionH>
                <wp:positionV relativeFrom="paragraph">
                  <wp:posOffset>267970</wp:posOffset>
                </wp:positionV>
                <wp:extent cx="165100" cy="0"/>
                <wp:effectExtent l="0" t="76200" r="25400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3890866F" id="Straight Connector 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35pt,21.1pt" to="306.35pt,2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dH1zICAABXBAAADgAAAGRycy9lMm9Eb2MueG1srFRNj9sgEL1X6n9A3LO2EydNrDiryk562XYj&#10;ZfsDCGAbFQMCEieq+t87kI/utpeqag5kYIbHmzczXj6eeomO3DqhVYmzhxQjrqhmQrUl/vqyGc0x&#10;cp4oRqRWvMRn7vDj6v275WAKPtadloxbBCDKFYMpcee9KZLE0Y73xD1owxU4G2174mFr24RZMgB6&#10;L5Nxms6SQVtmrKbcOTitL068ivhNw6l/bhrHPZIlBm4+rjau+7AmqyUpWktMJ+iVBvkHFj0RCh69&#10;Q9XEE3Sw4g+oXlCrnW78A9V9optGUB5zgGyy9Ldsdh0xPOYC4jhzl8n9P1j65bi1SLASTzBSpIcS&#10;7bwlou08qrRSIKC2aBJ0GowrILxSWxsypSe1M0+afnNI6aojquWR78vZAEgWbiRvroSNM/Dafvis&#10;GcSQg9dRtFNj+wAJcqBTrM35Xht+8ojCYTabZilUkN5cCSlu94x1/hPXPQpGiaVQQTVSkOOT84EH&#10;KW4h4VjpjZAyVl4qNJR4MR1P4wWnpWDBGcKcbfeVtOhIQu/EX0wKPK/DrD4oFsE6Ttj6ansiJNjI&#10;RzW8FaCP5Di81nOGkeQwLsG60JMqvAi5AuGrdWmf74t0sZ6v5/koH8/Wozyt69HHTZWPZpvsw7Se&#10;1FVVZz8C+SwvOsEYV4H/rZWz/O9a5TpUlya8N/NdqOQtelQUyN7+I+lY7FDfS6fsNTtvbcgu1B26&#10;NwZfJy2Mx+t9jPr1PVj9BAAA//8DAFBLAwQUAAYACAAAACEAfKW6St8AAAAJAQAADwAAAGRycy9k&#10;b3ducmV2LnhtbEyPwUrDQBCG74LvsIzgzW4SNIaYTRGhXlotbaXU2zY7JsHsbMhu2vj2jnjQ4/zz&#10;8c83xXyynTjh4FtHCuJZBAKpcqalWsHbbnGTgfBBk9GdI1TwhR7m5eVFoXPjzrTB0zbUgkvI51pB&#10;E0KfS+mrBq32M9cj8e7DDVYHHodamkGfudx2MomiVFrdEl9odI9PDVaf29Eq2KwWy2y/HKdqeH+O&#10;X3fr1cvBZ0pdX02PDyACTuEPhh99VoeSnY5uJONFp+AuS+8ZVXCbJCAYSOOEg+NvIMtC/v+g/AYA&#10;AP//AwBQSwECLQAUAAYACAAAACEA5JnDwPsAAADhAQAAEwAAAAAAAAAAAAAAAAAAAAAAW0NvbnRl&#10;bnRfVHlwZXNdLnhtbFBLAQItABQABgAIAAAAIQAjsmrh1wAAAJQBAAALAAAAAAAAAAAAAAAAACwB&#10;AABfcmVscy8ucmVsc1BLAQItABQABgAIAAAAIQBYZ0fXMgIAAFcEAAAOAAAAAAAAAAAAAAAAACwC&#10;AABkcnMvZTJvRG9jLnhtbFBLAQItABQABgAIAAAAIQB8pbpK3wAAAAkBAAAPAAAAAAAAAAAAAAAA&#10;AIoEAABkcnMvZG93bnJldi54bWxQSwUGAAAAAAQABADzAAAAlgUAAAAA&#10;">
                <v:stroke endarrow="block"/>
              </v:line>
            </w:pict>
          </mc:Fallback>
        </mc:AlternateContent>
      </w:r>
    </w:p>
    <w:p w14:paraId="28873C9B" w14:textId="77777777" w:rsidR="007F470D" w:rsidRDefault="007F470D">
      <w:pPr>
        <w:spacing w:line="276" w:lineRule="auto"/>
      </w:pPr>
      <w:r>
        <w:br w:type="page"/>
      </w:r>
    </w:p>
    <w:p w14:paraId="672CC027" w14:textId="008B7DC4" w:rsidR="00B430C9" w:rsidRDefault="00512CB2" w:rsidP="00D46CC8">
      <w:pPr>
        <w:pStyle w:val="Heading2"/>
        <w:numPr>
          <w:ilvl w:val="0"/>
          <w:numId w:val="0"/>
        </w:numPr>
        <w:ind w:left="851" w:hanging="851"/>
        <w:jc w:val="right"/>
      </w:pPr>
      <w:bookmarkStart w:id="23" w:name="_Toc495311089"/>
      <w:r>
        <w:lastRenderedPageBreak/>
        <w:t>Atodiad</w:t>
      </w:r>
      <w:r w:rsidR="00D46CC8">
        <w:t xml:space="preserve"> 2</w:t>
      </w:r>
      <w:bookmarkEnd w:id="23"/>
    </w:p>
    <w:p w14:paraId="3AD47AB3" w14:textId="0371D554" w:rsidR="00D46CC8" w:rsidRPr="00D86BDB" w:rsidRDefault="009772F9" w:rsidP="00D46CC8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Ffurflen </w:t>
      </w:r>
      <w:r w:rsidR="00D46CC8" w:rsidRPr="00D86BDB">
        <w:rPr>
          <w:rFonts w:cs="Arial"/>
          <w:b/>
          <w:color w:val="000000"/>
          <w:sz w:val="24"/>
          <w:szCs w:val="24"/>
        </w:rPr>
        <w:t xml:space="preserve">GR1 </w:t>
      </w:r>
      <w:r>
        <w:rPr>
          <w:rFonts w:cs="Arial"/>
          <w:b/>
          <w:color w:val="000000"/>
          <w:sz w:val="24"/>
          <w:szCs w:val="24"/>
        </w:rPr>
        <w:t xml:space="preserve">i’w defnyddio i </w:t>
      </w:r>
      <w:r w:rsidR="00D27115">
        <w:rPr>
          <w:rFonts w:cs="Arial"/>
          <w:b/>
          <w:color w:val="000000"/>
          <w:sz w:val="24"/>
          <w:szCs w:val="24"/>
        </w:rPr>
        <w:t>wneud</w:t>
      </w:r>
      <w:r>
        <w:rPr>
          <w:rFonts w:cs="Arial"/>
          <w:b/>
          <w:color w:val="000000"/>
          <w:sz w:val="24"/>
          <w:szCs w:val="24"/>
        </w:rPr>
        <w:t xml:space="preserve"> c</w:t>
      </w:r>
      <w:r w:rsidR="00AC1417">
        <w:rPr>
          <w:rFonts w:cs="Arial"/>
          <w:b/>
          <w:color w:val="000000"/>
          <w:sz w:val="24"/>
          <w:szCs w:val="24"/>
        </w:rPr>
        <w:t>wyn gyflogaeth</w:t>
      </w:r>
      <w:r>
        <w:rPr>
          <w:rFonts w:cs="Arial"/>
          <w:b/>
          <w:color w:val="000000"/>
          <w:sz w:val="24"/>
          <w:szCs w:val="24"/>
        </w:rPr>
        <w:t xml:space="preserve"> ffurfiol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3702"/>
        <w:gridCol w:w="1116"/>
        <w:gridCol w:w="3115"/>
      </w:tblGrid>
      <w:tr w:rsidR="00D46CC8" w:rsidRPr="00637E34" w14:paraId="13C5C723" w14:textId="77777777" w:rsidTr="00D46CC8">
        <w:trPr>
          <w:trHeight w:val="900"/>
          <w:jc w:val="center"/>
        </w:trPr>
        <w:tc>
          <w:tcPr>
            <w:tcW w:w="9923" w:type="dxa"/>
            <w:gridSpan w:val="4"/>
            <w:shd w:val="pct25" w:color="auto" w:fill="auto"/>
          </w:tcPr>
          <w:p w14:paraId="0473F967" w14:textId="12517EE3" w:rsidR="00D46CC8" w:rsidRDefault="00C255AC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RHAN</w:t>
            </w:r>
            <w:r w:rsidR="00FA0067" w:rsidRPr="00637E34">
              <w:rPr>
                <w:b/>
                <w:bCs/>
                <w:color w:val="000000"/>
              </w:rPr>
              <w:t xml:space="preserve"> A – </w:t>
            </w:r>
            <w:r w:rsidR="0059290F">
              <w:rPr>
                <w:b/>
                <w:bCs/>
                <w:color w:val="000000"/>
              </w:rPr>
              <w:t>HYSBYSIAD YSGRIFENEDIG O GŴYN GYFLOGAETH</w:t>
            </w:r>
            <w:r w:rsidR="00FA0067" w:rsidRPr="00637E34">
              <w:rPr>
                <w:b/>
                <w:bCs/>
                <w:color w:val="000000"/>
              </w:rPr>
              <w:t xml:space="preserve"> – </w:t>
            </w:r>
            <w:r w:rsidR="00693EF9">
              <w:rPr>
                <w:b/>
                <w:bCs/>
                <w:color w:val="000000"/>
              </w:rPr>
              <w:t>Y CAM FFURFIOL CYNTAF</w:t>
            </w:r>
          </w:p>
          <w:p w14:paraId="703385C2" w14:textId="77777777" w:rsidR="00D46CC8" w:rsidRPr="00D46CC8" w:rsidRDefault="00D46CC8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  <w:sz w:val="8"/>
              </w:rPr>
            </w:pPr>
          </w:p>
          <w:p w14:paraId="039F5D2A" w14:textId="61F110CC" w:rsidR="00D46CC8" w:rsidRPr="00637E34" w:rsidRDefault="00D46CC8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 w:rsidRPr="00637E34">
              <w:rPr>
                <w:b/>
                <w:bCs/>
                <w:color w:val="000000"/>
              </w:rPr>
              <w:t>(</w:t>
            </w:r>
            <w:r w:rsidR="00693EF9">
              <w:rPr>
                <w:b/>
                <w:bCs/>
                <w:color w:val="000000"/>
              </w:rPr>
              <w:t>Rhaid anfon copi o’r ffurflen hon i’r Adain Adnoddau Dynol ym mhob cam o’r weithdrefn)</w:t>
            </w:r>
          </w:p>
        </w:tc>
      </w:tr>
      <w:tr w:rsidR="00D46CC8" w:rsidRPr="00637E34" w14:paraId="1FA4DC5C" w14:textId="77777777" w:rsidTr="00D46CC8">
        <w:trPr>
          <w:trHeight w:val="85"/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14:paraId="25754A01" w14:textId="3C58DAA8" w:rsidR="00D46CC8" w:rsidRPr="00637E34" w:rsidRDefault="00693EF9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Adran</w:t>
            </w:r>
            <w:r w:rsidR="00D46CC8" w:rsidRPr="00637E34">
              <w:rPr>
                <w:b/>
                <w:bCs/>
                <w:color w:val="000000"/>
              </w:rPr>
              <w:t xml:space="preserve"> 1</w:t>
            </w:r>
          </w:p>
        </w:tc>
      </w:tr>
      <w:tr w:rsidR="00D46CC8" w:rsidRPr="00637E34" w14:paraId="18A2483C" w14:textId="77777777" w:rsidTr="00D46CC8">
        <w:trPr>
          <w:trHeight w:val="1031"/>
          <w:jc w:val="center"/>
        </w:trPr>
        <w:tc>
          <w:tcPr>
            <w:tcW w:w="9923" w:type="dxa"/>
            <w:gridSpan w:val="4"/>
            <w:shd w:val="clear" w:color="auto" w:fill="auto"/>
          </w:tcPr>
          <w:p w14:paraId="12A680A7" w14:textId="04171194" w:rsidR="00D46CC8" w:rsidRPr="00637E34" w:rsidRDefault="00693EF9" w:rsidP="00287210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Rhaid i unrhyw gyflogai sydd am wneud cwyn gyflogaeth ffurfiol o dan gam ffurfiol cyntaf y weithdrefn, neu ei gynrychiolydd, lenwi’r adran hon. Ar ôl ei llenwi, dylid </w:t>
            </w:r>
            <w:r w:rsidR="00287210">
              <w:rPr>
                <w:b/>
                <w:bCs/>
                <w:color w:val="000000"/>
              </w:rPr>
              <w:t>anfon y ffurflen</w:t>
            </w:r>
            <w:r>
              <w:rPr>
                <w:b/>
                <w:bCs/>
                <w:color w:val="000000"/>
              </w:rPr>
              <w:t xml:space="preserve"> mewn amlen, gyda’r gair CYFRINACHOL wedi’i nodi arni, at y Rheolwr / Goruchwylydd perthnasol.</w:t>
            </w:r>
          </w:p>
        </w:tc>
      </w:tr>
      <w:tr w:rsidR="00D46CC8" w:rsidRPr="00637E34" w14:paraId="234F2C72" w14:textId="77777777" w:rsidTr="00B96C4F">
        <w:trPr>
          <w:trHeight w:val="1087"/>
          <w:jc w:val="center"/>
        </w:trPr>
        <w:tc>
          <w:tcPr>
            <w:tcW w:w="1990" w:type="dxa"/>
            <w:shd w:val="clear" w:color="auto" w:fill="auto"/>
          </w:tcPr>
          <w:p w14:paraId="24B9D6CD" w14:textId="231C28AB" w:rsidR="00D46CC8" w:rsidRPr="00637E34" w:rsidRDefault="00693EF9" w:rsidP="00D46CC8">
            <w:pPr>
              <w:autoSpaceDE w:val="0"/>
              <w:autoSpaceDN w:val="0"/>
              <w:adjustRightInd w:val="0"/>
              <w:spacing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Rwyf wedi trafod â</w:t>
            </w:r>
            <w:r w:rsidR="00D46CC8" w:rsidRPr="00637E34">
              <w:rPr>
                <w:b/>
                <w:bCs/>
                <w:color w:val="000000"/>
              </w:rPr>
              <w:t>:</w:t>
            </w:r>
          </w:p>
        </w:tc>
        <w:tc>
          <w:tcPr>
            <w:tcW w:w="7933" w:type="dxa"/>
            <w:gridSpan w:val="3"/>
            <w:shd w:val="clear" w:color="auto" w:fill="auto"/>
          </w:tcPr>
          <w:p w14:paraId="0872485F" w14:textId="77777777" w:rsidR="00D46CC8" w:rsidRPr="00637E34" w:rsidRDefault="00D46CC8" w:rsidP="00D46CC8">
            <w:pPr>
              <w:autoSpaceDE w:val="0"/>
              <w:autoSpaceDN w:val="0"/>
              <w:adjustRightInd w:val="0"/>
              <w:ind w:right="32"/>
              <w:rPr>
                <w:b/>
                <w:bCs/>
                <w:color w:val="000000"/>
              </w:rPr>
            </w:pPr>
          </w:p>
        </w:tc>
      </w:tr>
      <w:tr w:rsidR="00D46CC8" w:rsidRPr="00637E34" w14:paraId="0E335AFD" w14:textId="77777777" w:rsidTr="00B96C4F">
        <w:trPr>
          <w:trHeight w:val="2832"/>
          <w:jc w:val="center"/>
        </w:trPr>
        <w:tc>
          <w:tcPr>
            <w:tcW w:w="1990" w:type="dxa"/>
            <w:shd w:val="clear" w:color="auto" w:fill="auto"/>
          </w:tcPr>
          <w:p w14:paraId="2F68D347" w14:textId="7388BF22" w:rsidR="00D46CC8" w:rsidRPr="00637E34" w:rsidRDefault="00693EF9" w:rsidP="00D46CC8">
            <w:pPr>
              <w:autoSpaceDE w:val="0"/>
              <w:autoSpaceDN w:val="0"/>
              <w:adjustRightInd w:val="0"/>
              <w:spacing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Cwyn </w:t>
            </w:r>
            <w:r w:rsidR="00361922">
              <w:rPr>
                <w:b/>
                <w:bCs/>
                <w:color w:val="000000"/>
              </w:rPr>
              <w:t>g</w:t>
            </w:r>
            <w:r>
              <w:rPr>
                <w:b/>
                <w:bCs/>
                <w:color w:val="000000"/>
              </w:rPr>
              <w:t>yflogaeth</w:t>
            </w:r>
            <w:r w:rsidR="00D46CC8" w:rsidRPr="00637E34">
              <w:rPr>
                <w:b/>
                <w:bCs/>
                <w:color w:val="000000"/>
              </w:rPr>
              <w:t>:</w:t>
            </w:r>
          </w:p>
          <w:p w14:paraId="637E17AB" w14:textId="77777777" w:rsidR="00D46CC8" w:rsidRPr="00637E34" w:rsidRDefault="00D46CC8" w:rsidP="00D46CC8">
            <w:pPr>
              <w:autoSpaceDE w:val="0"/>
              <w:autoSpaceDN w:val="0"/>
              <w:adjustRightInd w:val="0"/>
              <w:spacing w:line="240" w:lineRule="auto"/>
              <w:ind w:right="32"/>
              <w:rPr>
                <w:b/>
                <w:bCs/>
                <w:color w:val="000000"/>
              </w:rPr>
            </w:pPr>
          </w:p>
        </w:tc>
        <w:tc>
          <w:tcPr>
            <w:tcW w:w="7933" w:type="dxa"/>
            <w:gridSpan w:val="3"/>
            <w:shd w:val="clear" w:color="auto" w:fill="auto"/>
          </w:tcPr>
          <w:p w14:paraId="775EE2E5" w14:textId="77777777" w:rsidR="00D46CC8" w:rsidRPr="00637E34" w:rsidRDefault="00D46CC8" w:rsidP="00D46CC8">
            <w:pPr>
              <w:autoSpaceDE w:val="0"/>
              <w:autoSpaceDN w:val="0"/>
              <w:adjustRightInd w:val="0"/>
              <w:ind w:right="32"/>
              <w:rPr>
                <w:b/>
                <w:bCs/>
                <w:color w:val="000000"/>
              </w:rPr>
            </w:pPr>
          </w:p>
        </w:tc>
      </w:tr>
      <w:tr w:rsidR="00D46CC8" w:rsidRPr="00637E34" w14:paraId="79FF50FF" w14:textId="77777777" w:rsidTr="00B96C4F">
        <w:trPr>
          <w:trHeight w:val="3823"/>
          <w:jc w:val="center"/>
        </w:trPr>
        <w:tc>
          <w:tcPr>
            <w:tcW w:w="1990" w:type="dxa"/>
            <w:shd w:val="clear" w:color="auto" w:fill="auto"/>
          </w:tcPr>
          <w:p w14:paraId="63364FAF" w14:textId="4FD0EAEE" w:rsidR="00D46CC8" w:rsidRPr="00637E34" w:rsidRDefault="00693EF9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Rwy’n dal i deimlo fy mod wedi cael cam oherwydd</w:t>
            </w:r>
            <w:r w:rsidR="00D46CC8" w:rsidRPr="00637E34">
              <w:rPr>
                <w:b/>
                <w:bCs/>
                <w:color w:val="000000"/>
              </w:rPr>
              <w:t>:</w:t>
            </w:r>
          </w:p>
          <w:p w14:paraId="359BDA1F" w14:textId="77777777" w:rsidR="00D46CC8" w:rsidRPr="00637E34" w:rsidRDefault="00D46CC8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  <w:p w14:paraId="370BA02B" w14:textId="77777777" w:rsidR="00D46CC8" w:rsidRPr="00637E34" w:rsidRDefault="00D46CC8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  <w:tc>
          <w:tcPr>
            <w:tcW w:w="7933" w:type="dxa"/>
            <w:gridSpan w:val="3"/>
            <w:shd w:val="clear" w:color="auto" w:fill="auto"/>
          </w:tcPr>
          <w:p w14:paraId="540C6158" w14:textId="77777777" w:rsidR="00D46CC8" w:rsidRPr="00637E34" w:rsidRDefault="00D46CC8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</w:tr>
      <w:tr w:rsidR="00D46CC8" w:rsidRPr="00637E34" w14:paraId="78A8B0F5" w14:textId="77777777" w:rsidTr="00B96C4F">
        <w:trPr>
          <w:trHeight w:val="2971"/>
          <w:jc w:val="center"/>
        </w:trPr>
        <w:tc>
          <w:tcPr>
            <w:tcW w:w="1990" w:type="dxa"/>
            <w:shd w:val="clear" w:color="auto" w:fill="auto"/>
          </w:tcPr>
          <w:p w14:paraId="1CD19BA8" w14:textId="441620CF" w:rsidR="00693EF9" w:rsidRDefault="00693EF9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Rwyf am arfer </w:t>
            </w:r>
            <w:r w:rsidR="00566B07">
              <w:rPr>
                <w:b/>
                <w:bCs/>
                <w:color w:val="000000"/>
              </w:rPr>
              <w:t>fy hawl</w:t>
            </w:r>
            <w:r>
              <w:rPr>
                <w:b/>
                <w:bCs/>
                <w:color w:val="000000"/>
              </w:rPr>
              <w:t xml:space="preserve"> i gofrestru fy nghŵyn gyflogaeth yn ffurfiol â chi. Rwyf am i’r mater gael ei unioni fel hyn:</w:t>
            </w:r>
          </w:p>
          <w:p w14:paraId="52D33348" w14:textId="6182A1DC" w:rsidR="00D46CC8" w:rsidRPr="00637E34" w:rsidRDefault="00D46CC8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  <w:tc>
          <w:tcPr>
            <w:tcW w:w="7933" w:type="dxa"/>
            <w:gridSpan w:val="3"/>
            <w:shd w:val="clear" w:color="auto" w:fill="auto"/>
          </w:tcPr>
          <w:p w14:paraId="0B6339AF" w14:textId="77777777" w:rsidR="00D46CC8" w:rsidRPr="00637E34" w:rsidRDefault="00D46CC8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</w:tr>
      <w:tr w:rsidR="00D46CC8" w:rsidRPr="00637E34" w14:paraId="13652363" w14:textId="77777777" w:rsidTr="00B96C4F">
        <w:trPr>
          <w:trHeight w:val="620"/>
          <w:jc w:val="center"/>
        </w:trPr>
        <w:tc>
          <w:tcPr>
            <w:tcW w:w="1990" w:type="dxa"/>
            <w:shd w:val="clear" w:color="auto" w:fill="auto"/>
          </w:tcPr>
          <w:p w14:paraId="7A99A4A8" w14:textId="6898711F" w:rsidR="00D46CC8" w:rsidRPr="00637E34" w:rsidRDefault="00693EF9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Llofnod</w:t>
            </w:r>
          </w:p>
        </w:tc>
        <w:tc>
          <w:tcPr>
            <w:tcW w:w="3702" w:type="dxa"/>
            <w:shd w:val="clear" w:color="auto" w:fill="auto"/>
          </w:tcPr>
          <w:p w14:paraId="734EB265" w14:textId="77777777" w:rsidR="00D46CC8" w:rsidRPr="00637E34" w:rsidRDefault="00D46CC8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D1EC627" w14:textId="3AC37D9A" w:rsidR="00D46CC8" w:rsidRPr="00637E34" w:rsidRDefault="00693EF9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Dyddiad </w:t>
            </w:r>
          </w:p>
        </w:tc>
        <w:tc>
          <w:tcPr>
            <w:tcW w:w="3115" w:type="dxa"/>
            <w:shd w:val="clear" w:color="auto" w:fill="auto"/>
          </w:tcPr>
          <w:p w14:paraId="10A48A95" w14:textId="77777777" w:rsidR="00D46CC8" w:rsidRPr="00637E34" w:rsidRDefault="00D46CC8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</w:tr>
      <w:tr w:rsidR="00D46CC8" w:rsidRPr="00637E34" w14:paraId="3CAB22CC" w14:textId="77777777" w:rsidTr="00B96C4F">
        <w:trPr>
          <w:trHeight w:val="544"/>
          <w:jc w:val="center"/>
        </w:trPr>
        <w:tc>
          <w:tcPr>
            <w:tcW w:w="1990" w:type="dxa"/>
            <w:shd w:val="clear" w:color="auto" w:fill="auto"/>
          </w:tcPr>
          <w:p w14:paraId="2A0B5BB7" w14:textId="059C7529" w:rsidR="00D46CC8" w:rsidRPr="00637E34" w:rsidRDefault="00693EF9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Gwasanaeth</w:t>
            </w:r>
          </w:p>
        </w:tc>
        <w:tc>
          <w:tcPr>
            <w:tcW w:w="7933" w:type="dxa"/>
            <w:gridSpan w:val="3"/>
            <w:shd w:val="clear" w:color="auto" w:fill="auto"/>
          </w:tcPr>
          <w:p w14:paraId="10CA51A7" w14:textId="77777777" w:rsidR="00D46CC8" w:rsidRPr="00637E34" w:rsidRDefault="00D46CC8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</w:tr>
      <w:tr w:rsidR="00D46CC8" w:rsidRPr="00637E34" w14:paraId="737E5B80" w14:textId="77777777" w:rsidTr="00B96C4F">
        <w:trPr>
          <w:trHeight w:val="320"/>
          <w:jc w:val="center"/>
        </w:trPr>
        <w:tc>
          <w:tcPr>
            <w:tcW w:w="1990" w:type="dxa"/>
            <w:shd w:val="clear" w:color="auto" w:fill="auto"/>
          </w:tcPr>
          <w:p w14:paraId="0C62CF9E" w14:textId="744D4B62" w:rsidR="00D46CC8" w:rsidRPr="00637E34" w:rsidRDefault="00693EF9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Enw (mewn llythrennau bras)</w:t>
            </w:r>
          </w:p>
          <w:p w14:paraId="45C39C44" w14:textId="77777777" w:rsidR="00D46CC8" w:rsidRPr="00637E34" w:rsidRDefault="00D46CC8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  <w:tc>
          <w:tcPr>
            <w:tcW w:w="7933" w:type="dxa"/>
            <w:gridSpan w:val="3"/>
            <w:shd w:val="clear" w:color="auto" w:fill="auto"/>
          </w:tcPr>
          <w:p w14:paraId="7C4EBB8F" w14:textId="77777777" w:rsidR="00D46CC8" w:rsidRPr="00637E34" w:rsidRDefault="00D46CC8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</w:tr>
      <w:tr w:rsidR="00D46CC8" w:rsidRPr="00637E34" w14:paraId="02194484" w14:textId="77777777" w:rsidTr="00B96C4F">
        <w:trPr>
          <w:trHeight w:val="699"/>
          <w:jc w:val="center"/>
        </w:trPr>
        <w:tc>
          <w:tcPr>
            <w:tcW w:w="1990" w:type="dxa"/>
            <w:shd w:val="clear" w:color="auto" w:fill="auto"/>
          </w:tcPr>
          <w:p w14:paraId="518935C2" w14:textId="678AD7D6" w:rsidR="00D46CC8" w:rsidRPr="007513D4" w:rsidRDefault="00693EF9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Cyfeiriad cyswllt</w:t>
            </w:r>
          </w:p>
          <w:p w14:paraId="17E041D9" w14:textId="77777777" w:rsidR="00D46CC8" w:rsidRPr="00637E34" w:rsidRDefault="00D46CC8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  <w:tc>
          <w:tcPr>
            <w:tcW w:w="7933" w:type="dxa"/>
            <w:gridSpan w:val="3"/>
            <w:shd w:val="clear" w:color="auto" w:fill="auto"/>
          </w:tcPr>
          <w:p w14:paraId="114AEAAA" w14:textId="77777777" w:rsidR="00D46CC8" w:rsidRPr="00637E34" w:rsidRDefault="00D46CC8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</w:tr>
      <w:tr w:rsidR="00D46CC8" w:rsidRPr="00637E34" w14:paraId="74AF185C" w14:textId="77777777" w:rsidTr="00D46CC8">
        <w:trPr>
          <w:trHeight w:val="50"/>
          <w:jc w:val="center"/>
        </w:trPr>
        <w:tc>
          <w:tcPr>
            <w:tcW w:w="9923" w:type="dxa"/>
            <w:gridSpan w:val="4"/>
            <w:shd w:val="pct25" w:color="auto" w:fill="auto"/>
          </w:tcPr>
          <w:p w14:paraId="1E663DBE" w14:textId="6063F6A1" w:rsidR="00D46CC8" w:rsidRPr="00637E34" w:rsidRDefault="00693EF9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Adran 2</w:t>
            </w:r>
          </w:p>
          <w:p w14:paraId="535B67EF" w14:textId="77777777" w:rsidR="00D46CC8" w:rsidRPr="00637E34" w:rsidRDefault="00D46CC8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</w:tr>
      <w:tr w:rsidR="00D46CC8" w:rsidRPr="00637E34" w14:paraId="30647F0A" w14:textId="77777777" w:rsidTr="00B96C4F">
        <w:trPr>
          <w:trHeight w:val="100"/>
          <w:jc w:val="center"/>
        </w:trPr>
        <w:tc>
          <w:tcPr>
            <w:tcW w:w="1990" w:type="dxa"/>
            <w:shd w:val="clear" w:color="auto" w:fill="auto"/>
          </w:tcPr>
          <w:p w14:paraId="7C4667C5" w14:textId="19327209" w:rsidR="00D46CC8" w:rsidRPr="00637E34" w:rsidRDefault="00693EF9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 ôl ystyried eich cwyn gyflogaeth o dan gam ffurfiol cyntaf y weithdrefn, rwy’n rhoi gwybod i chi fy mod wedi dod i’r penderfyniad a ganlyn:</w:t>
            </w:r>
          </w:p>
        </w:tc>
        <w:tc>
          <w:tcPr>
            <w:tcW w:w="7933" w:type="dxa"/>
            <w:gridSpan w:val="3"/>
            <w:shd w:val="clear" w:color="auto" w:fill="auto"/>
          </w:tcPr>
          <w:p w14:paraId="3407F591" w14:textId="77777777" w:rsidR="00D46CC8" w:rsidRPr="00637E34" w:rsidRDefault="00D46CC8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</w:tr>
      <w:tr w:rsidR="00D46CC8" w:rsidRPr="00637E34" w14:paraId="406693AC" w14:textId="77777777" w:rsidTr="00B96C4F">
        <w:trPr>
          <w:trHeight w:val="100"/>
          <w:jc w:val="center"/>
        </w:trPr>
        <w:tc>
          <w:tcPr>
            <w:tcW w:w="1990" w:type="dxa"/>
            <w:shd w:val="clear" w:color="auto" w:fill="auto"/>
          </w:tcPr>
          <w:p w14:paraId="1A6A616D" w14:textId="19F0EDA3" w:rsidR="00D46CC8" w:rsidRPr="00637E34" w:rsidRDefault="00693EF9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Llofnod</w:t>
            </w:r>
          </w:p>
          <w:p w14:paraId="7E284E50" w14:textId="77777777" w:rsidR="00D46CC8" w:rsidRPr="00637E34" w:rsidRDefault="00D46CC8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14:paraId="6B514A59" w14:textId="77777777" w:rsidR="00D46CC8" w:rsidRPr="00637E34" w:rsidRDefault="00D46CC8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89E18C4" w14:textId="0F2A3790" w:rsidR="00D46CC8" w:rsidRPr="00637E34" w:rsidRDefault="00693EF9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Dyddiad</w:t>
            </w:r>
          </w:p>
        </w:tc>
        <w:tc>
          <w:tcPr>
            <w:tcW w:w="3115" w:type="dxa"/>
            <w:shd w:val="clear" w:color="auto" w:fill="auto"/>
          </w:tcPr>
          <w:p w14:paraId="5428E859" w14:textId="77777777" w:rsidR="00D46CC8" w:rsidRPr="00637E34" w:rsidRDefault="00D46CC8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</w:tr>
      <w:tr w:rsidR="00D46CC8" w:rsidRPr="00637E34" w14:paraId="2A6ADF0B" w14:textId="77777777" w:rsidTr="00B96C4F">
        <w:trPr>
          <w:trHeight w:val="100"/>
          <w:jc w:val="center"/>
        </w:trPr>
        <w:tc>
          <w:tcPr>
            <w:tcW w:w="1990" w:type="dxa"/>
            <w:shd w:val="clear" w:color="auto" w:fill="auto"/>
          </w:tcPr>
          <w:p w14:paraId="3A3BF232" w14:textId="28664A82" w:rsidR="00D46CC8" w:rsidRPr="00637E34" w:rsidRDefault="00693EF9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Swydd yn y </w:t>
            </w:r>
            <w:r w:rsidR="00E80221">
              <w:rPr>
                <w:b/>
                <w:bCs/>
                <w:color w:val="000000"/>
              </w:rPr>
              <w:t>G</w:t>
            </w:r>
            <w:r>
              <w:rPr>
                <w:b/>
                <w:bCs/>
                <w:color w:val="000000"/>
              </w:rPr>
              <w:t>wasanaeth</w:t>
            </w:r>
          </w:p>
          <w:p w14:paraId="28C7314C" w14:textId="77777777" w:rsidR="00D46CC8" w:rsidRPr="00637E34" w:rsidRDefault="00D46CC8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  <w:tc>
          <w:tcPr>
            <w:tcW w:w="7933" w:type="dxa"/>
            <w:gridSpan w:val="3"/>
            <w:shd w:val="clear" w:color="auto" w:fill="auto"/>
          </w:tcPr>
          <w:p w14:paraId="7CBAEEDF" w14:textId="77777777" w:rsidR="00D46CC8" w:rsidRPr="00637E34" w:rsidRDefault="00D46CC8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</w:tr>
      <w:tr w:rsidR="00D46CC8" w:rsidRPr="00637E34" w14:paraId="5B735793" w14:textId="77777777" w:rsidTr="00D46CC8">
        <w:trPr>
          <w:trHeight w:val="100"/>
          <w:jc w:val="center"/>
        </w:trPr>
        <w:tc>
          <w:tcPr>
            <w:tcW w:w="9923" w:type="dxa"/>
            <w:gridSpan w:val="4"/>
            <w:shd w:val="clear" w:color="auto" w:fill="auto"/>
          </w:tcPr>
          <w:p w14:paraId="79FE1298" w14:textId="63E9F49F" w:rsidR="00693EF9" w:rsidRDefault="00693EF9" w:rsidP="00D46CC8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Hawl i apelio – Os nad yw’r ymateb ysgrifenedig yn dderbyniol neu os nad yw’r rheolwr / goruchwylydd </w:t>
            </w:r>
            <w:r w:rsidR="00E80221">
              <w:rPr>
                <w:b/>
                <w:bCs/>
                <w:color w:val="000000"/>
              </w:rPr>
              <w:t>wedi</w:t>
            </w:r>
            <w:r>
              <w:rPr>
                <w:b/>
                <w:bCs/>
                <w:color w:val="000000"/>
              </w:rPr>
              <w:t xml:space="preserve"> ymateb cyn pen 14 diwrnod gwaith, gall y cyflogai neu ei gynrychiolydd ysgrifennu’n uniongyrchol at Bennaeth y Gwasanaeth gan amgáu ffurflen cwyn gyflogaeth GR1 (rhannau A a B) – ail gam ffurfiol y weithdrefn cwynion cyflogaeth.</w:t>
            </w:r>
          </w:p>
          <w:p w14:paraId="2919BCF9" w14:textId="77777777" w:rsidR="00D46CC8" w:rsidRPr="00637E34" w:rsidRDefault="00D46CC8" w:rsidP="00693EF9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</w:tr>
      <w:tr w:rsidR="00D46CC8" w:rsidRPr="00637E34" w14:paraId="1C457807" w14:textId="77777777" w:rsidTr="00FA0067">
        <w:trPr>
          <w:trHeight w:val="923"/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14:paraId="5BCF6E4D" w14:textId="77453843" w:rsidR="00693EF9" w:rsidRDefault="00693EF9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RHAN</w:t>
            </w:r>
            <w:r w:rsidR="00FA0067" w:rsidRPr="00637E34">
              <w:rPr>
                <w:b/>
                <w:bCs/>
                <w:color w:val="000000"/>
              </w:rPr>
              <w:t xml:space="preserve"> B – </w:t>
            </w:r>
            <w:r>
              <w:rPr>
                <w:b/>
                <w:bCs/>
                <w:color w:val="000000"/>
              </w:rPr>
              <w:t>HYSBYSIAD YSGRIFENEDIG O GŴYN GYFLOGAETH</w:t>
            </w:r>
            <w:r w:rsidRPr="00637E34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bCs/>
                <w:color w:val="000000"/>
              </w:rPr>
              <w:t xml:space="preserve">YR AIL GAM FFURFIOL </w:t>
            </w:r>
          </w:p>
          <w:p w14:paraId="03C0F361" w14:textId="0C7395FA" w:rsidR="00D46CC8" w:rsidRPr="00637E34" w:rsidRDefault="00693EF9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(Rhaid anfon copi o’r ffurflen hon i’r Adain Adnoddau Dynol ym mhob cam o’r weithdrefn)</w:t>
            </w:r>
          </w:p>
        </w:tc>
      </w:tr>
      <w:tr w:rsidR="00D46CC8" w:rsidRPr="00637E34" w14:paraId="00478B9E" w14:textId="77777777" w:rsidTr="00D46CC8">
        <w:trPr>
          <w:trHeight w:val="100"/>
          <w:jc w:val="center"/>
        </w:trPr>
        <w:tc>
          <w:tcPr>
            <w:tcW w:w="9923" w:type="dxa"/>
            <w:gridSpan w:val="4"/>
            <w:shd w:val="pct25" w:color="auto" w:fill="auto"/>
          </w:tcPr>
          <w:p w14:paraId="301A6954" w14:textId="354E7448" w:rsidR="00D46CC8" w:rsidRPr="00637E34" w:rsidRDefault="00693EF9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Adran</w:t>
            </w:r>
            <w:r w:rsidR="00D46CC8" w:rsidRPr="00637E34">
              <w:rPr>
                <w:b/>
                <w:bCs/>
                <w:color w:val="000000"/>
              </w:rPr>
              <w:t xml:space="preserve"> 1</w:t>
            </w:r>
          </w:p>
        </w:tc>
      </w:tr>
      <w:tr w:rsidR="00D46CC8" w:rsidRPr="00637E34" w14:paraId="1D703A8A" w14:textId="77777777" w:rsidTr="00D46CC8">
        <w:trPr>
          <w:trHeight w:val="100"/>
          <w:jc w:val="center"/>
        </w:trPr>
        <w:tc>
          <w:tcPr>
            <w:tcW w:w="9923" w:type="dxa"/>
            <w:gridSpan w:val="4"/>
            <w:shd w:val="clear" w:color="auto" w:fill="auto"/>
          </w:tcPr>
          <w:p w14:paraId="53C3E68B" w14:textId="525FEDCE" w:rsidR="00D46CC8" w:rsidRPr="00637E34" w:rsidRDefault="001B5816" w:rsidP="000C68C2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Rhaid i unrhyw gyflogai sydd am wneud cwyn gyflogaeth ffurfiol o dan ail gam ffurfiol y weithdrefn, neu ei gynrychiolydd, lenwi’r adran hon. Ar ôl ei llenwi, dylid </w:t>
            </w:r>
            <w:r w:rsidR="00D1084A">
              <w:rPr>
                <w:b/>
                <w:bCs/>
                <w:color w:val="000000"/>
              </w:rPr>
              <w:t xml:space="preserve">anfon y ffurflen </w:t>
            </w:r>
            <w:r>
              <w:rPr>
                <w:b/>
                <w:bCs/>
                <w:color w:val="000000"/>
              </w:rPr>
              <w:t>mewn amlen, gyda’r gair CYFRINACHOL wedi’i nodi arni, at Bennaeth y Gwasanaeth.</w:t>
            </w:r>
          </w:p>
        </w:tc>
      </w:tr>
      <w:tr w:rsidR="00B96C4F" w:rsidRPr="00637E34" w14:paraId="410B7F7F" w14:textId="77777777" w:rsidTr="00B96C4F">
        <w:trPr>
          <w:trHeight w:val="1047"/>
          <w:jc w:val="center"/>
        </w:trPr>
        <w:tc>
          <w:tcPr>
            <w:tcW w:w="1990" w:type="dxa"/>
            <w:shd w:val="clear" w:color="auto" w:fill="auto"/>
          </w:tcPr>
          <w:p w14:paraId="75829267" w14:textId="567ADFFA" w:rsidR="00B96C4F" w:rsidRPr="00637E34" w:rsidRDefault="00B96C4F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Rwyf wedi trafod â</w:t>
            </w:r>
            <w:r w:rsidRPr="00637E34">
              <w:rPr>
                <w:b/>
                <w:bCs/>
                <w:color w:val="000000"/>
              </w:rPr>
              <w:t>:</w:t>
            </w:r>
          </w:p>
        </w:tc>
        <w:tc>
          <w:tcPr>
            <w:tcW w:w="7933" w:type="dxa"/>
            <w:gridSpan w:val="3"/>
            <w:shd w:val="clear" w:color="auto" w:fill="auto"/>
          </w:tcPr>
          <w:p w14:paraId="2D376431" w14:textId="77777777" w:rsidR="00B96C4F" w:rsidRPr="00637E34" w:rsidRDefault="00B96C4F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</w:tr>
      <w:tr w:rsidR="00B96C4F" w:rsidRPr="00637E34" w14:paraId="54F0FEFB" w14:textId="77777777" w:rsidTr="00B96C4F">
        <w:trPr>
          <w:trHeight w:val="2409"/>
          <w:jc w:val="center"/>
        </w:trPr>
        <w:tc>
          <w:tcPr>
            <w:tcW w:w="1990" w:type="dxa"/>
            <w:shd w:val="clear" w:color="auto" w:fill="auto"/>
          </w:tcPr>
          <w:p w14:paraId="42EF5B27" w14:textId="60195EA1" w:rsidR="00B96C4F" w:rsidRPr="00637E34" w:rsidRDefault="00B96C4F" w:rsidP="0083690F">
            <w:pPr>
              <w:autoSpaceDE w:val="0"/>
              <w:autoSpaceDN w:val="0"/>
              <w:adjustRightInd w:val="0"/>
              <w:spacing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Cwyn gyflogaeth</w:t>
            </w:r>
            <w:r w:rsidRPr="00637E34">
              <w:rPr>
                <w:b/>
                <w:bCs/>
                <w:color w:val="000000"/>
              </w:rPr>
              <w:t>:</w:t>
            </w:r>
          </w:p>
          <w:p w14:paraId="198AFFF8" w14:textId="77777777" w:rsidR="00B96C4F" w:rsidRPr="00637E34" w:rsidRDefault="00B96C4F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  <w:tc>
          <w:tcPr>
            <w:tcW w:w="7933" w:type="dxa"/>
            <w:gridSpan w:val="3"/>
            <w:shd w:val="clear" w:color="auto" w:fill="auto"/>
          </w:tcPr>
          <w:p w14:paraId="048A9E8B" w14:textId="77777777" w:rsidR="00B96C4F" w:rsidRPr="00637E34" w:rsidRDefault="00B96C4F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</w:tr>
      <w:tr w:rsidR="00D46CC8" w:rsidRPr="00637E34" w14:paraId="75B2877D" w14:textId="77777777" w:rsidTr="00B96C4F">
        <w:trPr>
          <w:trHeight w:val="60"/>
          <w:jc w:val="center"/>
        </w:trPr>
        <w:tc>
          <w:tcPr>
            <w:tcW w:w="1990" w:type="dxa"/>
            <w:shd w:val="clear" w:color="auto" w:fill="auto"/>
          </w:tcPr>
          <w:p w14:paraId="3C72BDC6" w14:textId="7FA90532" w:rsidR="00D46CC8" w:rsidRPr="00637E34" w:rsidRDefault="00B96C4F" w:rsidP="00E37C53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Mae’r ymateb a gefais i’w weld </w:t>
            </w:r>
            <w:r w:rsidR="00E37C53">
              <w:rPr>
                <w:b/>
                <w:bCs/>
                <w:color w:val="000000"/>
              </w:rPr>
              <w:t>yn Rh</w:t>
            </w:r>
            <w:r>
              <w:rPr>
                <w:b/>
                <w:bCs/>
                <w:color w:val="000000"/>
              </w:rPr>
              <w:t>an A Adran 2 o’r ffurflen hon (trosodd). Rwy’n dal i deimlo fy mod wedi cael cam oherwydd:</w:t>
            </w:r>
          </w:p>
        </w:tc>
        <w:tc>
          <w:tcPr>
            <w:tcW w:w="7933" w:type="dxa"/>
            <w:gridSpan w:val="3"/>
            <w:shd w:val="clear" w:color="auto" w:fill="auto"/>
          </w:tcPr>
          <w:p w14:paraId="18E71F90" w14:textId="77777777" w:rsidR="00D46CC8" w:rsidRPr="00637E34" w:rsidRDefault="00D46CC8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</w:tr>
      <w:tr w:rsidR="00D46CC8" w:rsidRPr="00637E34" w14:paraId="6A7DB85D" w14:textId="77777777" w:rsidTr="00B96C4F">
        <w:trPr>
          <w:trHeight w:val="60"/>
          <w:jc w:val="center"/>
        </w:trPr>
        <w:tc>
          <w:tcPr>
            <w:tcW w:w="1990" w:type="dxa"/>
            <w:shd w:val="clear" w:color="auto" w:fill="auto"/>
          </w:tcPr>
          <w:p w14:paraId="5D04BEBE" w14:textId="5FDF2DBC" w:rsidR="00D46CC8" w:rsidRPr="00637E34" w:rsidRDefault="008862ED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Rwyf am arfer fy hawl</w:t>
            </w:r>
            <w:r w:rsidR="00E37C53">
              <w:rPr>
                <w:b/>
                <w:bCs/>
                <w:color w:val="000000"/>
              </w:rPr>
              <w:t xml:space="preserve"> </w:t>
            </w:r>
            <w:r w:rsidR="00B96C4F">
              <w:rPr>
                <w:b/>
                <w:bCs/>
                <w:color w:val="000000"/>
              </w:rPr>
              <w:t>i drafod fy nghŵyn gyflogaeth yn ffurfiol â chi o dan ail gam ffurfiol y weithd</w:t>
            </w:r>
            <w:r w:rsidR="00C812F3">
              <w:rPr>
                <w:b/>
                <w:bCs/>
                <w:color w:val="000000"/>
              </w:rPr>
              <w:t>r</w:t>
            </w:r>
            <w:r w:rsidR="00B96C4F">
              <w:rPr>
                <w:b/>
                <w:bCs/>
                <w:color w:val="000000"/>
              </w:rPr>
              <w:t>efn. Rwyf am i’r mater gael ei unioni fel hyn:</w:t>
            </w:r>
          </w:p>
        </w:tc>
        <w:tc>
          <w:tcPr>
            <w:tcW w:w="7933" w:type="dxa"/>
            <w:gridSpan w:val="3"/>
            <w:shd w:val="clear" w:color="auto" w:fill="auto"/>
          </w:tcPr>
          <w:p w14:paraId="1A167470" w14:textId="77777777" w:rsidR="00D46CC8" w:rsidRPr="00637E34" w:rsidRDefault="00D46CC8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</w:tr>
      <w:tr w:rsidR="00D46CC8" w:rsidRPr="00637E34" w14:paraId="1D3A3E3D" w14:textId="77777777" w:rsidTr="00B96C4F">
        <w:trPr>
          <w:trHeight w:val="60"/>
          <w:jc w:val="center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14:paraId="7416B328" w14:textId="35B570ED" w:rsidR="00D46CC8" w:rsidRPr="00637E34" w:rsidRDefault="00B96C4F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Llofnod</w:t>
            </w: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</w:tcPr>
          <w:p w14:paraId="25E3EA89" w14:textId="77777777" w:rsidR="00D46CC8" w:rsidRPr="00637E34" w:rsidRDefault="00D46CC8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  <w:p w14:paraId="33A95DEA" w14:textId="77777777" w:rsidR="00D46CC8" w:rsidRPr="00637E34" w:rsidRDefault="00D46CC8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14:paraId="0384B32D" w14:textId="58B581DC" w:rsidR="00D46CC8" w:rsidRPr="00637E34" w:rsidRDefault="00B96C4F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Dyddiad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14:paraId="14DA7EAC" w14:textId="77777777" w:rsidR="00D46CC8" w:rsidRPr="00637E34" w:rsidRDefault="00D46CC8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</w:tr>
      <w:tr w:rsidR="00D46CC8" w:rsidRPr="00637E34" w14:paraId="67FFDF89" w14:textId="77777777" w:rsidTr="00FA0067">
        <w:trPr>
          <w:trHeight w:val="251"/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14:paraId="5E727503" w14:textId="2D83014A" w:rsidR="00D46CC8" w:rsidRPr="00637E34" w:rsidRDefault="00B96C4F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Adran 2</w:t>
            </w:r>
            <w:r w:rsidR="00D46CC8" w:rsidRPr="00637E34">
              <w:rPr>
                <w:b/>
                <w:bCs/>
                <w:color w:val="000000"/>
              </w:rPr>
              <w:t xml:space="preserve"> </w:t>
            </w:r>
          </w:p>
        </w:tc>
      </w:tr>
      <w:tr w:rsidR="00D46CC8" w:rsidRPr="00637E34" w14:paraId="59A06DEE" w14:textId="77777777" w:rsidTr="00B96C4F">
        <w:trPr>
          <w:trHeight w:val="60"/>
          <w:jc w:val="center"/>
        </w:trPr>
        <w:tc>
          <w:tcPr>
            <w:tcW w:w="1990" w:type="dxa"/>
            <w:shd w:val="clear" w:color="auto" w:fill="auto"/>
          </w:tcPr>
          <w:p w14:paraId="5E2F76BD" w14:textId="5B9577FB" w:rsidR="00D46CC8" w:rsidRPr="00637E34" w:rsidRDefault="00CC3378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 ôl ystyried eich cwyn gyflogaeth o dan ail gam ffurfiol y weithdrefn, rwy’n rhoi gwybod i chi fy mod wedi dod i’r penderfyniad a ganlyn</w:t>
            </w:r>
            <w:r w:rsidR="00D46CC8" w:rsidRPr="00637E34">
              <w:rPr>
                <w:b/>
                <w:bCs/>
                <w:color w:val="000000"/>
              </w:rPr>
              <w:t>:</w:t>
            </w:r>
          </w:p>
          <w:p w14:paraId="5DEB270C" w14:textId="77777777" w:rsidR="00D46CC8" w:rsidRPr="00637E34" w:rsidRDefault="00D46CC8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  <w:p w14:paraId="1028C5A8" w14:textId="4D8A7A46" w:rsidR="00E928D3" w:rsidRDefault="00E928D3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Mae’r ymateb hwn yn derfynol. Nid oes gennych hawl i apelio ymhellach.</w:t>
            </w:r>
          </w:p>
          <w:p w14:paraId="0E6BE3B8" w14:textId="77777777" w:rsidR="00D46CC8" w:rsidRPr="00637E34" w:rsidRDefault="00D46CC8" w:rsidP="00E928D3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  <w:tc>
          <w:tcPr>
            <w:tcW w:w="7933" w:type="dxa"/>
            <w:gridSpan w:val="3"/>
            <w:shd w:val="clear" w:color="auto" w:fill="auto"/>
          </w:tcPr>
          <w:p w14:paraId="5C0BCD5A" w14:textId="77777777" w:rsidR="00D46CC8" w:rsidRPr="00637E34" w:rsidRDefault="00D46CC8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  <w:p w14:paraId="4BD1E8C9" w14:textId="77777777" w:rsidR="00D46CC8" w:rsidRPr="00637E34" w:rsidRDefault="00D46CC8" w:rsidP="00FA0067">
            <w:pPr>
              <w:spacing w:after="0" w:line="240" w:lineRule="auto"/>
            </w:pPr>
          </w:p>
          <w:p w14:paraId="4EDC40DC" w14:textId="77777777" w:rsidR="00D46CC8" w:rsidRPr="00637E34" w:rsidRDefault="00D46CC8" w:rsidP="00FA0067">
            <w:pPr>
              <w:spacing w:after="0" w:line="240" w:lineRule="auto"/>
            </w:pPr>
          </w:p>
          <w:p w14:paraId="72B10997" w14:textId="77777777" w:rsidR="00D46CC8" w:rsidRPr="00637E34" w:rsidRDefault="00D46CC8" w:rsidP="00FA0067">
            <w:pPr>
              <w:spacing w:after="0" w:line="240" w:lineRule="auto"/>
            </w:pPr>
          </w:p>
          <w:p w14:paraId="0CC9E59D" w14:textId="77777777" w:rsidR="00D46CC8" w:rsidRPr="00637E34" w:rsidRDefault="00D46CC8" w:rsidP="00FA0067">
            <w:pPr>
              <w:spacing w:after="0" w:line="240" w:lineRule="auto"/>
            </w:pPr>
          </w:p>
          <w:p w14:paraId="387A5FF9" w14:textId="77777777" w:rsidR="00D46CC8" w:rsidRPr="00637E34" w:rsidRDefault="00D46CC8" w:rsidP="00FA0067">
            <w:pPr>
              <w:spacing w:after="0" w:line="240" w:lineRule="auto"/>
            </w:pPr>
          </w:p>
          <w:p w14:paraId="49C0A62D" w14:textId="77777777" w:rsidR="00D46CC8" w:rsidRPr="00637E34" w:rsidRDefault="00D46CC8" w:rsidP="00FA0067">
            <w:pPr>
              <w:spacing w:after="0" w:line="240" w:lineRule="auto"/>
            </w:pPr>
          </w:p>
          <w:p w14:paraId="7EB3FA90" w14:textId="77777777" w:rsidR="00D46CC8" w:rsidRPr="00637E34" w:rsidRDefault="00D46CC8" w:rsidP="00FA0067">
            <w:pPr>
              <w:tabs>
                <w:tab w:val="left" w:pos="2625"/>
              </w:tabs>
              <w:spacing w:after="0" w:line="240" w:lineRule="auto"/>
            </w:pPr>
          </w:p>
        </w:tc>
      </w:tr>
      <w:tr w:rsidR="00D46CC8" w:rsidRPr="00637E34" w14:paraId="62C7C0A5" w14:textId="77777777" w:rsidTr="00B96C4F">
        <w:trPr>
          <w:trHeight w:val="60"/>
          <w:jc w:val="center"/>
        </w:trPr>
        <w:tc>
          <w:tcPr>
            <w:tcW w:w="1990" w:type="dxa"/>
            <w:shd w:val="clear" w:color="auto" w:fill="auto"/>
          </w:tcPr>
          <w:p w14:paraId="7AA63AF8" w14:textId="0CCBF34D" w:rsidR="00D46CC8" w:rsidRPr="00637E34" w:rsidRDefault="00E928D3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Llofnod</w:t>
            </w:r>
          </w:p>
          <w:p w14:paraId="5631316E" w14:textId="77777777" w:rsidR="00D46CC8" w:rsidRPr="00637E34" w:rsidRDefault="00D46CC8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  <w:tc>
          <w:tcPr>
            <w:tcW w:w="3702" w:type="dxa"/>
            <w:shd w:val="clear" w:color="auto" w:fill="auto"/>
          </w:tcPr>
          <w:p w14:paraId="3842342F" w14:textId="77777777" w:rsidR="00D46CC8" w:rsidRPr="00637E34" w:rsidRDefault="00D46CC8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ED8C624" w14:textId="7B00F93A" w:rsidR="00D46CC8" w:rsidRPr="00637E34" w:rsidRDefault="00E928D3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Dyddiad</w:t>
            </w:r>
          </w:p>
        </w:tc>
        <w:tc>
          <w:tcPr>
            <w:tcW w:w="3115" w:type="dxa"/>
            <w:shd w:val="clear" w:color="auto" w:fill="auto"/>
          </w:tcPr>
          <w:p w14:paraId="3D362F77" w14:textId="77777777" w:rsidR="00D46CC8" w:rsidRPr="00637E34" w:rsidRDefault="00D46CC8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</w:tr>
      <w:tr w:rsidR="00D46CC8" w:rsidRPr="00637E34" w14:paraId="1D74E073" w14:textId="77777777" w:rsidTr="00B96C4F">
        <w:trPr>
          <w:trHeight w:val="60"/>
          <w:jc w:val="center"/>
        </w:trPr>
        <w:tc>
          <w:tcPr>
            <w:tcW w:w="1990" w:type="dxa"/>
            <w:shd w:val="clear" w:color="auto" w:fill="auto"/>
          </w:tcPr>
          <w:p w14:paraId="243660AC" w14:textId="3A6D18E8" w:rsidR="00D46CC8" w:rsidRPr="00637E34" w:rsidRDefault="00E928D3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Swydd yn y Gyfarwyddiaeth</w:t>
            </w:r>
          </w:p>
          <w:p w14:paraId="55275B15" w14:textId="77777777" w:rsidR="00D46CC8" w:rsidRPr="00637E34" w:rsidRDefault="00D46CC8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  <w:tc>
          <w:tcPr>
            <w:tcW w:w="7933" w:type="dxa"/>
            <w:gridSpan w:val="3"/>
            <w:shd w:val="clear" w:color="auto" w:fill="auto"/>
          </w:tcPr>
          <w:p w14:paraId="61DE2219" w14:textId="77777777" w:rsidR="00D46CC8" w:rsidRDefault="00D46CC8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  <w:p w14:paraId="21CF0162" w14:textId="77777777" w:rsidR="00D46CC8" w:rsidRPr="00637E34" w:rsidRDefault="00D46CC8" w:rsidP="00FA0067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bCs/>
                <w:color w:val="000000"/>
              </w:rPr>
            </w:pPr>
          </w:p>
        </w:tc>
      </w:tr>
    </w:tbl>
    <w:p w14:paraId="27D35912" w14:textId="77777777" w:rsidR="00D46CC8" w:rsidRDefault="00D46CC8" w:rsidP="00D46CC8">
      <w:pPr>
        <w:autoSpaceDE w:val="0"/>
        <w:autoSpaceDN w:val="0"/>
        <w:adjustRightInd w:val="0"/>
        <w:ind w:right="32"/>
        <w:jc w:val="center"/>
        <w:rPr>
          <w:b/>
          <w:bCs/>
          <w:color w:val="000000"/>
        </w:rPr>
      </w:pPr>
    </w:p>
    <w:p w14:paraId="720CD157" w14:textId="77777777" w:rsidR="00FA0067" w:rsidRDefault="00FA0067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70C7F395" w14:textId="3E2DD673" w:rsidR="00D46CC8" w:rsidRPr="00C87128" w:rsidRDefault="00CF233C" w:rsidP="00D46CC8">
      <w:pPr>
        <w:pStyle w:val="Heading2"/>
        <w:numPr>
          <w:ilvl w:val="0"/>
          <w:numId w:val="0"/>
        </w:numPr>
        <w:ind w:left="851" w:hanging="851"/>
        <w:jc w:val="right"/>
      </w:pPr>
      <w:bookmarkStart w:id="24" w:name="_Toc495311090"/>
      <w:r>
        <w:lastRenderedPageBreak/>
        <w:t>Atodiad</w:t>
      </w:r>
      <w:r w:rsidR="00D46CC8" w:rsidRPr="00C87128">
        <w:t xml:space="preserve"> 3</w:t>
      </w:r>
      <w:bookmarkEnd w:id="24"/>
    </w:p>
    <w:p w14:paraId="41D89A6F" w14:textId="77777777" w:rsidR="00D46CC8" w:rsidRDefault="00D46CC8" w:rsidP="00D46CC8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u w:val="single"/>
        </w:rPr>
      </w:pPr>
    </w:p>
    <w:p w14:paraId="587EE7E4" w14:textId="3D7F675D" w:rsidR="001A63CC" w:rsidRPr="004F3D4B" w:rsidRDefault="001A63CC" w:rsidP="00D46CC8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  <w:u w:val="single"/>
        </w:rPr>
      </w:pPr>
      <w:r w:rsidRPr="004F3D4B">
        <w:rPr>
          <w:rFonts w:cs="Arial"/>
          <w:b/>
          <w:bCs/>
          <w:color w:val="000000"/>
          <w:sz w:val="24"/>
          <w:szCs w:val="24"/>
          <w:u w:val="single"/>
        </w:rPr>
        <w:t>Y Cam Terfynol – Gwrandawiad Apêl Cwyn Gyflogaeth gan Bennaeth y Gwasanaeth (neu ei gynrychiolydd)</w:t>
      </w:r>
    </w:p>
    <w:p w14:paraId="55B52CCB" w14:textId="1D6CDF73" w:rsidR="00D46CC8" w:rsidRPr="004F3D4B" w:rsidRDefault="001A63CC" w:rsidP="00D46CC8">
      <w:pPr>
        <w:pStyle w:val="Heading3"/>
        <w:numPr>
          <w:ilvl w:val="0"/>
          <w:numId w:val="0"/>
        </w:numPr>
        <w:ind w:left="720" w:hanging="720"/>
        <w:rPr>
          <w:sz w:val="24"/>
          <w:szCs w:val="24"/>
        </w:rPr>
      </w:pPr>
      <w:bookmarkStart w:id="25" w:name="_Toc495311091"/>
      <w:r w:rsidRPr="004F3D4B">
        <w:rPr>
          <w:sz w:val="24"/>
          <w:szCs w:val="24"/>
        </w:rPr>
        <w:t>Yn bresennol</w:t>
      </w:r>
      <w:bookmarkEnd w:id="25"/>
    </w:p>
    <w:p w14:paraId="74C4F1BA" w14:textId="6AE2D9BF" w:rsidR="001A63CC" w:rsidRPr="004F3D4B" w:rsidRDefault="00D46CC8" w:rsidP="00D46CC8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 xml:space="preserve">(1) </w:t>
      </w:r>
      <w:r w:rsidRPr="004F3D4B">
        <w:rPr>
          <w:rFonts w:cs="Arial"/>
          <w:color w:val="000000"/>
          <w:sz w:val="24"/>
          <w:szCs w:val="24"/>
        </w:rPr>
        <w:tab/>
      </w:r>
      <w:r w:rsidR="001A63CC" w:rsidRPr="004F3D4B">
        <w:rPr>
          <w:rFonts w:cs="Arial"/>
          <w:color w:val="000000"/>
          <w:sz w:val="24"/>
          <w:szCs w:val="24"/>
        </w:rPr>
        <w:t>Pennaeth y Gwasanaeth (neu ei gynrychiolydd)</w:t>
      </w:r>
    </w:p>
    <w:p w14:paraId="4544EAD0" w14:textId="0C03714B" w:rsidR="001A63CC" w:rsidRPr="004F3D4B" w:rsidRDefault="00D46CC8" w:rsidP="001A63C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 xml:space="preserve">(2) </w:t>
      </w:r>
      <w:r w:rsidRPr="004F3D4B">
        <w:rPr>
          <w:rFonts w:cs="Arial"/>
          <w:color w:val="000000"/>
          <w:sz w:val="24"/>
          <w:szCs w:val="24"/>
        </w:rPr>
        <w:tab/>
      </w:r>
      <w:r w:rsidR="001A63CC" w:rsidRPr="004F3D4B">
        <w:rPr>
          <w:rFonts w:cs="Arial"/>
          <w:color w:val="000000"/>
          <w:sz w:val="24"/>
          <w:szCs w:val="24"/>
        </w:rPr>
        <w:t>Yr Apelydd, ynghyd â chynrychiolydd ei undeb llafur neu gydweithiwr</w:t>
      </w:r>
    </w:p>
    <w:p w14:paraId="2F91E330" w14:textId="7077B00D" w:rsidR="00D46CC8" w:rsidRPr="004F3D4B" w:rsidRDefault="00D46CC8" w:rsidP="00D46CC8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 xml:space="preserve">(3) </w:t>
      </w:r>
      <w:r w:rsidRPr="004F3D4B">
        <w:rPr>
          <w:rFonts w:cs="Arial"/>
          <w:color w:val="000000"/>
          <w:sz w:val="24"/>
          <w:szCs w:val="24"/>
        </w:rPr>
        <w:tab/>
      </w:r>
      <w:r w:rsidR="001A63CC" w:rsidRPr="004F3D4B">
        <w:rPr>
          <w:rFonts w:cs="Arial"/>
          <w:color w:val="000000"/>
          <w:sz w:val="24"/>
          <w:szCs w:val="24"/>
        </w:rPr>
        <w:t>Y Rheolwr / Goruchwylydd perthnasol</w:t>
      </w:r>
    </w:p>
    <w:p w14:paraId="0AC5849A" w14:textId="1C60365D" w:rsidR="00D46CC8" w:rsidRPr="004F3D4B" w:rsidRDefault="001A63CC" w:rsidP="00D46CC8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>(4)</w:t>
      </w:r>
      <w:r w:rsidRPr="004F3D4B">
        <w:rPr>
          <w:rFonts w:cs="Arial"/>
          <w:color w:val="000000"/>
          <w:sz w:val="24"/>
          <w:szCs w:val="24"/>
        </w:rPr>
        <w:tab/>
        <w:t>Swyddog Adnoddau Dynol</w:t>
      </w:r>
      <w:r w:rsidR="00D46CC8" w:rsidRPr="004F3D4B">
        <w:rPr>
          <w:rFonts w:cs="Arial"/>
          <w:color w:val="000000"/>
          <w:sz w:val="24"/>
          <w:szCs w:val="24"/>
        </w:rPr>
        <w:t xml:space="preserve"> </w:t>
      </w:r>
    </w:p>
    <w:p w14:paraId="567CCB74" w14:textId="04C291F6" w:rsidR="00D46CC8" w:rsidRPr="004F3D4B" w:rsidRDefault="00D46CC8" w:rsidP="00D46CC8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 xml:space="preserve">(5) </w:t>
      </w:r>
      <w:r w:rsidRPr="004F3D4B">
        <w:rPr>
          <w:rFonts w:cs="Arial"/>
          <w:color w:val="000000"/>
          <w:sz w:val="24"/>
          <w:szCs w:val="24"/>
        </w:rPr>
        <w:tab/>
      </w:r>
      <w:r w:rsidR="001A63CC" w:rsidRPr="004F3D4B">
        <w:rPr>
          <w:rFonts w:cs="Arial"/>
          <w:color w:val="000000"/>
          <w:sz w:val="24"/>
          <w:szCs w:val="24"/>
        </w:rPr>
        <w:t>Unrhyw dystion.</w:t>
      </w:r>
    </w:p>
    <w:p w14:paraId="0C96143C" w14:textId="65C47724" w:rsidR="00D46CC8" w:rsidRPr="004F3D4B" w:rsidRDefault="001A63CC" w:rsidP="00D46CC8">
      <w:pPr>
        <w:pStyle w:val="Heading3"/>
        <w:numPr>
          <w:ilvl w:val="0"/>
          <w:numId w:val="0"/>
        </w:numPr>
        <w:ind w:left="720" w:hanging="720"/>
        <w:rPr>
          <w:sz w:val="24"/>
          <w:szCs w:val="24"/>
        </w:rPr>
      </w:pPr>
      <w:bookmarkStart w:id="26" w:name="_Toc495311092"/>
      <w:r w:rsidRPr="004F3D4B">
        <w:rPr>
          <w:sz w:val="24"/>
          <w:szCs w:val="24"/>
        </w:rPr>
        <w:t>Y weithdrefn</w:t>
      </w:r>
      <w:bookmarkEnd w:id="26"/>
    </w:p>
    <w:p w14:paraId="337BE88A" w14:textId="066780A3" w:rsidR="0097609A" w:rsidRPr="004F3D4B" w:rsidRDefault="00D46CC8" w:rsidP="00D46CC8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 xml:space="preserve">(1) </w:t>
      </w:r>
      <w:r w:rsidRPr="004F3D4B">
        <w:rPr>
          <w:rFonts w:cs="Arial"/>
          <w:color w:val="000000"/>
          <w:sz w:val="24"/>
          <w:szCs w:val="24"/>
        </w:rPr>
        <w:tab/>
      </w:r>
      <w:r w:rsidR="0097609A" w:rsidRPr="004F3D4B">
        <w:rPr>
          <w:rFonts w:cs="Arial"/>
          <w:color w:val="000000"/>
          <w:sz w:val="24"/>
          <w:szCs w:val="24"/>
        </w:rPr>
        <w:t xml:space="preserve">Bydd pob parti sy’n rhan o’r </w:t>
      </w:r>
      <w:proofErr w:type="gramStart"/>
      <w:r w:rsidR="0097609A" w:rsidRPr="004F3D4B">
        <w:rPr>
          <w:rFonts w:cs="Arial"/>
          <w:color w:val="000000"/>
          <w:sz w:val="24"/>
          <w:szCs w:val="24"/>
        </w:rPr>
        <w:t>gŵyn</w:t>
      </w:r>
      <w:proofErr w:type="gramEnd"/>
      <w:r w:rsidR="0097609A" w:rsidRPr="004F3D4B">
        <w:rPr>
          <w:rFonts w:cs="Arial"/>
          <w:color w:val="000000"/>
          <w:sz w:val="24"/>
          <w:szCs w:val="24"/>
        </w:rPr>
        <w:t xml:space="preserve"> gyflogaeth a’u cynrychiolwyr yn cael eu galw i mewn ar yr un pryd cyn y gwrandawiad.</w:t>
      </w:r>
    </w:p>
    <w:p w14:paraId="7FCBC698" w14:textId="347DE7A0" w:rsidR="0097609A" w:rsidRPr="004F3D4B" w:rsidRDefault="00D46CC8" w:rsidP="00D46CC8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  <w:sz w:val="24"/>
          <w:szCs w:val="24"/>
        </w:rPr>
      </w:pPr>
      <w:proofErr w:type="gramStart"/>
      <w:r w:rsidRPr="004F3D4B">
        <w:rPr>
          <w:rFonts w:cs="Arial"/>
          <w:color w:val="000000"/>
          <w:sz w:val="24"/>
          <w:szCs w:val="24"/>
        </w:rPr>
        <w:t xml:space="preserve">(2) </w:t>
      </w:r>
      <w:r w:rsidRPr="004F3D4B">
        <w:rPr>
          <w:rFonts w:cs="Arial"/>
          <w:color w:val="000000"/>
          <w:sz w:val="24"/>
          <w:szCs w:val="24"/>
        </w:rPr>
        <w:tab/>
      </w:r>
      <w:r w:rsidR="0097609A" w:rsidRPr="004F3D4B">
        <w:rPr>
          <w:rFonts w:cs="Arial"/>
          <w:color w:val="000000"/>
          <w:sz w:val="24"/>
          <w:szCs w:val="24"/>
        </w:rPr>
        <w:t>Bydd Pennaeth y Gwasanaeth (neu ei gynrychiolydd) yn cyflwyno’r rheini sy’n bresennol ac yn egluro sut y bydd y gwrandawiad yn cael ei gynnal.</w:t>
      </w:r>
      <w:proofErr w:type="gramEnd"/>
    </w:p>
    <w:p w14:paraId="0E990D57" w14:textId="205F8E35" w:rsidR="0097609A" w:rsidRPr="004F3D4B" w:rsidRDefault="00D46CC8" w:rsidP="00D46CC8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 xml:space="preserve">(3) </w:t>
      </w:r>
      <w:r w:rsidRPr="004F3D4B">
        <w:rPr>
          <w:rFonts w:cs="Arial"/>
          <w:color w:val="000000"/>
          <w:sz w:val="24"/>
          <w:szCs w:val="24"/>
        </w:rPr>
        <w:tab/>
      </w:r>
      <w:r w:rsidR="0097609A" w:rsidRPr="004F3D4B">
        <w:rPr>
          <w:rFonts w:cs="Arial"/>
          <w:color w:val="000000"/>
          <w:sz w:val="24"/>
          <w:szCs w:val="24"/>
        </w:rPr>
        <w:t xml:space="preserve">Bydd Pennaeth y Gwasanaeth (neu ei gynrychiolydd) yn cadarnhau manylion unrhyw dystion a gaiff eu galw ynghyd </w:t>
      </w:r>
      <w:proofErr w:type="gramStart"/>
      <w:r w:rsidR="0097609A" w:rsidRPr="004F3D4B">
        <w:rPr>
          <w:rFonts w:cs="Arial"/>
          <w:color w:val="000000"/>
          <w:sz w:val="24"/>
          <w:szCs w:val="24"/>
        </w:rPr>
        <w:t>ag</w:t>
      </w:r>
      <w:proofErr w:type="gramEnd"/>
      <w:r w:rsidR="0097609A" w:rsidRPr="004F3D4B">
        <w:rPr>
          <w:rFonts w:cs="Arial"/>
          <w:color w:val="000000"/>
          <w:sz w:val="24"/>
          <w:szCs w:val="24"/>
        </w:rPr>
        <w:t xml:space="preserve"> </w:t>
      </w:r>
      <w:r w:rsidR="0097609A" w:rsidRPr="004F3D4B">
        <w:rPr>
          <w:rFonts w:cs="Arial"/>
          <w:b/>
          <w:i/>
          <w:color w:val="000000"/>
          <w:sz w:val="24"/>
          <w:szCs w:val="24"/>
        </w:rPr>
        <w:t>unrhyw</w:t>
      </w:r>
      <w:r w:rsidR="0097609A" w:rsidRPr="004F3D4B">
        <w:rPr>
          <w:rFonts w:cs="Arial"/>
          <w:color w:val="000000"/>
          <w:sz w:val="24"/>
          <w:szCs w:val="24"/>
        </w:rPr>
        <w:t xml:space="preserve"> ddogfennau y cyfeirir atynt yn ystod y gwrandawiad gan y naill ochr neu’r llall.</w:t>
      </w:r>
    </w:p>
    <w:p w14:paraId="0DF72F05" w14:textId="756BEA8D" w:rsidR="0097609A" w:rsidRPr="004F3D4B" w:rsidRDefault="00D46CC8" w:rsidP="00D46CC8">
      <w:pPr>
        <w:autoSpaceDE w:val="0"/>
        <w:autoSpaceDN w:val="0"/>
        <w:adjustRightInd w:val="0"/>
        <w:ind w:left="720" w:hanging="672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 xml:space="preserve">(4) </w:t>
      </w:r>
      <w:r w:rsidRPr="004F3D4B">
        <w:rPr>
          <w:rFonts w:cs="Arial"/>
          <w:color w:val="000000"/>
          <w:sz w:val="24"/>
          <w:szCs w:val="24"/>
        </w:rPr>
        <w:tab/>
      </w:r>
      <w:r w:rsidR="0097609A" w:rsidRPr="004F3D4B">
        <w:rPr>
          <w:rFonts w:cs="Arial"/>
          <w:color w:val="000000"/>
          <w:sz w:val="24"/>
          <w:szCs w:val="24"/>
        </w:rPr>
        <w:t xml:space="preserve">Bydd yr Apelydd (a/neu ei gynrychiolydd) yn cyflwyno manylion y </w:t>
      </w:r>
      <w:proofErr w:type="gramStart"/>
      <w:r w:rsidR="0097609A" w:rsidRPr="004F3D4B">
        <w:rPr>
          <w:rFonts w:cs="Arial"/>
          <w:color w:val="000000"/>
          <w:sz w:val="24"/>
          <w:szCs w:val="24"/>
        </w:rPr>
        <w:t>gŵyn</w:t>
      </w:r>
      <w:proofErr w:type="gramEnd"/>
      <w:r w:rsidR="0097609A" w:rsidRPr="004F3D4B">
        <w:rPr>
          <w:rFonts w:cs="Arial"/>
          <w:color w:val="000000"/>
          <w:sz w:val="24"/>
          <w:szCs w:val="24"/>
        </w:rPr>
        <w:t xml:space="preserve"> gyflogaeth, gan gynnwys cyflwyno unrhyw ddogfennau ategol.</w:t>
      </w:r>
    </w:p>
    <w:p w14:paraId="4A277532" w14:textId="23A5019A" w:rsidR="0097609A" w:rsidRPr="004F3D4B" w:rsidRDefault="00D46CC8" w:rsidP="00D46CC8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 xml:space="preserve">(5) </w:t>
      </w:r>
      <w:r w:rsidRPr="004F3D4B">
        <w:rPr>
          <w:rFonts w:cs="Arial"/>
          <w:color w:val="000000"/>
          <w:sz w:val="24"/>
          <w:szCs w:val="24"/>
        </w:rPr>
        <w:tab/>
      </w:r>
      <w:r w:rsidR="0097609A" w:rsidRPr="004F3D4B">
        <w:rPr>
          <w:rFonts w:cs="Arial"/>
          <w:color w:val="000000"/>
          <w:sz w:val="24"/>
          <w:szCs w:val="24"/>
        </w:rPr>
        <w:t>Caiff y partïon eraill ofyn cwestiynau am y cyflwyniad yn y drefn a ganlyn:-</w:t>
      </w:r>
    </w:p>
    <w:p w14:paraId="21383074" w14:textId="51585B0C" w:rsidR="0097609A" w:rsidRPr="004F3D4B" w:rsidRDefault="00D46CC8" w:rsidP="00D46CC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ab/>
        <w:t xml:space="preserve">(a) </w:t>
      </w:r>
      <w:r w:rsidR="0097609A" w:rsidRPr="004F3D4B">
        <w:rPr>
          <w:rFonts w:cs="Arial"/>
          <w:color w:val="000000"/>
          <w:sz w:val="24"/>
          <w:szCs w:val="24"/>
        </w:rPr>
        <w:t>Y Rheolwr / Goruchwylydd</w:t>
      </w:r>
    </w:p>
    <w:p w14:paraId="38158AD2" w14:textId="28BDD7EC" w:rsidR="00D46CC8" w:rsidRPr="004F3D4B" w:rsidRDefault="00D46CC8" w:rsidP="00D46CC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ab/>
        <w:t xml:space="preserve">(b) </w:t>
      </w:r>
      <w:r w:rsidR="0097609A" w:rsidRPr="004F3D4B">
        <w:rPr>
          <w:rFonts w:cs="Arial"/>
          <w:color w:val="000000"/>
          <w:sz w:val="24"/>
          <w:szCs w:val="24"/>
        </w:rPr>
        <w:t>Pennaeth y Gwasanaeth (neu ei gynrychiolydd</w:t>
      </w:r>
      <w:r w:rsidRPr="004F3D4B">
        <w:rPr>
          <w:rFonts w:cs="Arial"/>
          <w:color w:val="000000"/>
          <w:sz w:val="24"/>
          <w:szCs w:val="24"/>
        </w:rPr>
        <w:t>)</w:t>
      </w:r>
    </w:p>
    <w:p w14:paraId="2D7B6BF6" w14:textId="2D04D7D7" w:rsidR="00D46CC8" w:rsidRPr="004F3D4B" w:rsidRDefault="00D46CC8" w:rsidP="00D46CC8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ab/>
        <w:t>(</w:t>
      </w:r>
      <w:proofErr w:type="gramStart"/>
      <w:r w:rsidRPr="004F3D4B">
        <w:rPr>
          <w:rFonts w:cs="Arial"/>
          <w:color w:val="000000"/>
          <w:sz w:val="24"/>
          <w:szCs w:val="24"/>
        </w:rPr>
        <w:t>c</w:t>
      </w:r>
      <w:proofErr w:type="gramEnd"/>
      <w:r w:rsidRPr="004F3D4B">
        <w:rPr>
          <w:rFonts w:cs="Arial"/>
          <w:color w:val="000000"/>
          <w:sz w:val="24"/>
          <w:szCs w:val="24"/>
        </w:rPr>
        <w:t xml:space="preserve">) </w:t>
      </w:r>
      <w:r w:rsidR="0097609A" w:rsidRPr="004F3D4B">
        <w:rPr>
          <w:rFonts w:cs="Arial"/>
          <w:color w:val="000000"/>
          <w:sz w:val="24"/>
          <w:szCs w:val="24"/>
        </w:rPr>
        <w:t>Y Swyddog Adnoddau Dynol</w:t>
      </w:r>
      <w:r w:rsidRPr="004F3D4B">
        <w:rPr>
          <w:rFonts w:cs="Arial"/>
          <w:color w:val="000000"/>
          <w:sz w:val="24"/>
          <w:szCs w:val="24"/>
        </w:rPr>
        <w:t>.</w:t>
      </w:r>
    </w:p>
    <w:p w14:paraId="2DD925E7" w14:textId="703A9F28" w:rsidR="0097609A" w:rsidRPr="004F3D4B" w:rsidRDefault="00D46CC8" w:rsidP="00D46CC8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 xml:space="preserve">(6) </w:t>
      </w:r>
      <w:r w:rsidRPr="004F3D4B">
        <w:rPr>
          <w:rFonts w:cs="Arial"/>
          <w:color w:val="000000"/>
          <w:sz w:val="24"/>
          <w:szCs w:val="24"/>
        </w:rPr>
        <w:tab/>
      </w:r>
      <w:r w:rsidR="0097609A" w:rsidRPr="004F3D4B">
        <w:rPr>
          <w:rFonts w:cs="Arial"/>
          <w:color w:val="000000"/>
          <w:sz w:val="24"/>
          <w:szCs w:val="24"/>
        </w:rPr>
        <w:t>Bydd yr Apelydd (a/neu ei gynrychiolydd) yn galw unrhyw dystion.</w:t>
      </w:r>
    </w:p>
    <w:p w14:paraId="0C3B3775" w14:textId="6E028572" w:rsidR="0097609A" w:rsidRPr="004F3D4B" w:rsidRDefault="00D46CC8" w:rsidP="00D46CC8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 xml:space="preserve">(7) </w:t>
      </w:r>
      <w:r w:rsidRPr="004F3D4B">
        <w:rPr>
          <w:rFonts w:cs="Arial"/>
          <w:color w:val="000000"/>
          <w:sz w:val="24"/>
          <w:szCs w:val="24"/>
        </w:rPr>
        <w:tab/>
      </w:r>
      <w:r w:rsidR="0097609A" w:rsidRPr="004F3D4B">
        <w:rPr>
          <w:rFonts w:cs="Arial"/>
          <w:color w:val="000000"/>
          <w:sz w:val="24"/>
          <w:szCs w:val="24"/>
        </w:rPr>
        <w:t>Caiff y partïon</w:t>
      </w:r>
      <w:r w:rsidR="0083690F" w:rsidRPr="004F3D4B">
        <w:rPr>
          <w:rFonts w:cs="Arial"/>
          <w:color w:val="000000"/>
          <w:sz w:val="24"/>
          <w:szCs w:val="24"/>
        </w:rPr>
        <w:t xml:space="preserve"> eraill</w:t>
      </w:r>
      <w:r w:rsidR="0097609A" w:rsidRPr="004F3D4B">
        <w:rPr>
          <w:rFonts w:cs="Arial"/>
          <w:color w:val="000000"/>
          <w:sz w:val="24"/>
          <w:szCs w:val="24"/>
        </w:rPr>
        <w:t xml:space="preserve"> holi’r tystion yn y drefn a ganlyn:-</w:t>
      </w:r>
    </w:p>
    <w:p w14:paraId="6E49AEB1" w14:textId="1237A564" w:rsidR="0097609A" w:rsidRPr="004F3D4B" w:rsidRDefault="00D46CC8" w:rsidP="0097609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ab/>
        <w:t xml:space="preserve">(a) </w:t>
      </w:r>
      <w:r w:rsidR="0097609A" w:rsidRPr="004F3D4B">
        <w:rPr>
          <w:rFonts w:cs="Arial"/>
          <w:color w:val="000000"/>
          <w:sz w:val="24"/>
          <w:szCs w:val="24"/>
        </w:rPr>
        <w:t>Y Rheolwr / Goruchwylydd</w:t>
      </w:r>
    </w:p>
    <w:p w14:paraId="1BBFA38E" w14:textId="77777777" w:rsidR="0097609A" w:rsidRPr="004F3D4B" w:rsidRDefault="0097609A" w:rsidP="0097609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ab/>
        <w:t>(b) Pennaeth y Gwasanaeth (neu ei gynrychiolydd)</w:t>
      </w:r>
    </w:p>
    <w:p w14:paraId="21F23DC1" w14:textId="5C88D338" w:rsidR="0097609A" w:rsidRPr="004F3D4B" w:rsidRDefault="0097609A" w:rsidP="0097609A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ab/>
        <w:t>(</w:t>
      </w:r>
      <w:proofErr w:type="gramStart"/>
      <w:r w:rsidRPr="004F3D4B">
        <w:rPr>
          <w:rFonts w:cs="Arial"/>
          <w:color w:val="000000"/>
          <w:sz w:val="24"/>
          <w:szCs w:val="24"/>
        </w:rPr>
        <w:t>c</w:t>
      </w:r>
      <w:proofErr w:type="gramEnd"/>
      <w:r w:rsidRPr="004F3D4B">
        <w:rPr>
          <w:rFonts w:cs="Arial"/>
          <w:color w:val="000000"/>
          <w:sz w:val="24"/>
          <w:szCs w:val="24"/>
        </w:rPr>
        <w:t>) Y Swyddog Adnoddau Dynol (neu ei gynrychiolydd) os yw’n bresennol.</w:t>
      </w:r>
    </w:p>
    <w:p w14:paraId="35CE98B9" w14:textId="4569592A" w:rsidR="0097609A" w:rsidRPr="004F3D4B" w:rsidRDefault="00D46CC8" w:rsidP="0097609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proofErr w:type="gramStart"/>
      <w:r w:rsidRPr="004F3D4B">
        <w:rPr>
          <w:rFonts w:cs="Arial"/>
          <w:color w:val="000000"/>
          <w:sz w:val="24"/>
          <w:szCs w:val="24"/>
        </w:rPr>
        <w:t xml:space="preserve">(8) </w:t>
      </w:r>
      <w:r w:rsidRPr="004F3D4B">
        <w:rPr>
          <w:rFonts w:cs="Arial"/>
          <w:color w:val="000000"/>
          <w:sz w:val="24"/>
          <w:szCs w:val="24"/>
        </w:rPr>
        <w:tab/>
      </w:r>
      <w:r w:rsidR="0097609A" w:rsidRPr="004F3D4B">
        <w:rPr>
          <w:rFonts w:cs="Arial"/>
          <w:color w:val="000000"/>
          <w:sz w:val="24"/>
          <w:szCs w:val="24"/>
        </w:rPr>
        <w:t>Bydd y Rheolwr / Goruchwylydd yn ymateb i’r apêl.</w:t>
      </w:r>
      <w:proofErr w:type="gramEnd"/>
    </w:p>
    <w:p w14:paraId="1CFC4C63" w14:textId="77777777" w:rsidR="0097609A" w:rsidRPr="004F3D4B" w:rsidRDefault="0097609A" w:rsidP="0097609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</w:p>
    <w:p w14:paraId="551B9F9E" w14:textId="71BA8E91" w:rsidR="0097609A" w:rsidRPr="004F3D4B" w:rsidRDefault="00D46CC8" w:rsidP="00D46CC8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 xml:space="preserve">(9) </w:t>
      </w:r>
      <w:r w:rsidRPr="004F3D4B">
        <w:rPr>
          <w:rFonts w:cs="Arial"/>
          <w:color w:val="000000"/>
          <w:sz w:val="24"/>
          <w:szCs w:val="24"/>
        </w:rPr>
        <w:tab/>
      </w:r>
      <w:r w:rsidR="0097609A" w:rsidRPr="004F3D4B">
        <w:rPr>
          <w:rFonts w:cs="Arial"/>
          <w:color w:val="000000"/>
          <w:sz w:val="24"/>
          <w:szCs w:val="24"/>
        </w:rPr>
        <w:t>Caiff y partïon eraill ofyn cwestiynau yn y drefn a ganlyn:-</w:t>
      </w:r>
    </w:p>
    <w:p w14:paraId="3195CD37" w14:textId="53611CD1" w:rsidR="00D46CC8" w:rsidRPr="004F3D4B" w:rsidRDefault="00D46CC8" w:rsidP="00D46CC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ab/>
        <w:t xml:space="preserve">(a) </w:t>
      </w:r>
      <w:r w:rsidR="0083690F" w:rsidRPr="004F3D4B">
        <w:rPr>
          <w:rFonts w:cs="Arial"/>
          <w:color w:val="000000"/>
          <w:sz w:val="24"/>
          <w:szCs w:val="24"/>
        </w:rPr>
        <w:t>Yr Apelydd</w:t>
      </w:r>
      <w:r w:rsidRPr="004F3D4B">
        <w:rPr>
          <w:rFonts w:cs="Arial"/>
          <w:color w:val="000000"/>
          <w:sz w:val="24"/>
          <w:szCs w:val="24"/>
        </w:rPr>
        <w:t xml:space="preserve"> (</w:t>
      </w:r>
      <w:r w:rsidR="0083690F" w:rsidRPr="004F3D4B">
        <w:rPr>
          <w:rFonts w:cs="Arial"/>
          <w:color w:val="000000"/>
          <w:sz w:val="24"/>
          <w:szCs w:val="24"/>
        </w:rPr>
        <w:t>a/neu ei gynrychiolydd</w:t>
      </w:r>
      <w:r w:rsidRPr="004F3D4B">
        <w:rPr>
          <w:rFonts w:cs="Arial"/>
          <w:color w:val="000000"/>
          <w:sz w:val="24"/>
          <w:szCs w:val="24"/>
        </w:rPr>
        <w:t>)</w:t>
      </w:r>
    </w:p>
    <w:p w14:paraId="5AEE90F8" w14:textId="407CE3B0" w:rsidR="00D46CC8" w:rsidRPr="004F3D4B" w:rsidRDefault="00D46CC8" w:rsidP="00D46CC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ab/>
        <w:t xml:space="preserve">(b) </w:t>
      </w:r>
      <w:r w:rsidR="0083690F" w:rsidRPr="004F3D4B">
        <w:rPr>
          <w:rFonts w:cs="Arial"/>
          <w:color w:val="000000"/>
          <w:sz w:val="24"/>
          <w:szCs w:val="24"/>
        </w:rPr>
        <w:t>Pennaeth y Gwasanaeth (neu ei gynrychiolydd)</w:t>
      </w:r>
    </w:p>
    <w:p w14:paraId="0D3C59B5" w14:textId="1CCEB1F3" w:rsidR="00D46CC8" w:rsidRPr="004F3D4B" w:rsidRDefault="00D46CC8" w:rsidP="00D46CC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ab/>
        <w:t>(</w:t>
      </w:r>
      <w:proofErr w:type="gramStart"/>
      <w:r w:rsidRPr="004F3D4B">
        <w:rPr>
          <w:rFonts w:cs="Arial"/>
          <w:color w:val="000000"/>
          <w:sz w:val="24"/>
          <w:szCs w:val="24"/>
        </w:rPr>
        <w:t>c</w:t>
      </w:r>
      <w:proofErr w:type="gramEnd"/>
      <w:r w:rsidRPr="004F3D4B">
        <w:rPr>
          <w:rFonts w:cs="Arial"/>
          <w:color w:val="000000"/>
          <w:sz w:val="24"/>
          <w:szCs w:val="24"/>
        </w:rPr>
        <w:t xml:space="preserve">) </w:t>
      </w:r>
      <w:r w:rsidR="0083690F" w:rsidRPr="004F3D4B">
        <w:rPr>
          <w:rFonts w:cs="Arial"/>
          <w:color w:val="000000"/>
          <w:sz w:val="24"/>
          <w:szCs w:val="24"/>
        </w:rPr>
        <w:t>Y Swyddog Adnoddau Dynol</w:t>
      </w:r>
    </w:p>
    <w:p w14:paraId="5F4A1F89" w14:textId="77777777" w:rsidR="00D46CC8" w:rsidRPr="004F3D4B" w:rsidRDefault="00D46CC8" w:rsidP="00D46CC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</w:p>
    <w:p w14:paraId="408D7159" w14:textId="3FE141CA" w:rsidR="0083690F" w:rsidRPr="004F3D4B" w:rsidRDefault="00D46CC8" w:rsidP="00D46CC8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 xml:space="preserve">(10) </w:t>
      </w:r>
      <w:r w:rsidRPr="004F3D4B">
        <w:rPr>
          <w:rFonts w:cs="Arial"/>
          <w:color w:val="000000"/>
          <w:sz w:val="24"/>
          <w:szCs w:val="24"/>
        </w:rPr>
        <w:tab/>
      </w:r>
      <w:r w:rsidR="0083690F" w:rsidRPr="004F3D4B">
        <w:rPr>
          <w:rFonts w:cs="Arial"/>
          <w:color w:val="000000"/>
          <w:sz w:val="24"/>
          <w:szCs w:val="24"/>
        </w:rPr>
        <w:t>Yna bydd y Rheolwr / Goruchwylydd yn galw unrhyw dystion.</w:t>
      </w:r>
    </w:p>
    <w:p w14:paraId="19DEB6E2" w14:textId="0C70A084" w:rsidR="00D46CC8" w:rsidRPr="004F3D4B" w:rsidRDefault="00D46CC8" w:rsidP="00D46CC8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 xml:space="preserve">(11) </w:t>
      </w:r>
      <w:r w:rsidRPr="004F3D4B">
        <w:rPr>
          <w:rFonts w:cs="Arial"/>
          <w:color w:val="000000"/>
          <w:sz w:val="24"/>
          <w:szCs w:val="24"/>
        </w:rPr>
        <w:tab/>
      </w:r>
      <w:r w:rsidR="0083690F" w:rsidRPr="004F3D4B">
        <w:rPr>
          <w:rFonts w:cs="Arial"/>
          <w:color w:val="000000"/>
          <w:sz w:val="24"/>
          <w:szCs w:val="24"/>
        </w:rPr>
        <w:t>Caiff y partïon eraill holi’r tystion yn y drefn a ganlyn</w:t>
      </w:r>
      <w:r w:rsidRPr="004F3D4B">
        <w:rPr>
          <w:rFonts w:cs="Arial"/>
          <w:color w:val="000000"/>
          <w:sz w:val="24"/>
          <w:szCs w:val="24"/>
        </w:rPr>
        <w:t>:-</w:t>
      </w:r>
    </w:p>
    <w:p w14:paraId="101AC53C" w14:textId="4B12AFE2" w:rsidR="00D46CC8" w:rsidRPr="004F3D4B" w:rsidRDefault="00D46CC8" w:rsidP="00D46CC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ab/>
        <w:t xml:space="preserve">(a) </w:t>
      </w:r>
      <w:r w:rsidR="0083690F" w:rsidRPr="004F3D4B">
        <w:rPr>
          <w:rFonts w:cs="Arial"/>
          <w:color w:val="000000"/>
          <w:sz w:val="24"/>
          <w:szCs w:val="24"/>
        </w:rPr>
        <w:t>Yr Apelydd (a/neu ei gynrychiolydd</w:t>
      </w:r>
      <w:r w:rsidRPr="004F3D4B">
        <w:rPr>
          <w:rFonts w:cs="Arial"/>
          <w:color w:val="000000"/>
          <w:sz w:val="24"/>
          <w:szCs w:val="24"/>
        </w:rPr>
        <w:t>)</w:t>
      </w:r>
    </w:p>
    <w:p w14:paraId="6E0D4D0F" w14:textId="5F0DA946" w:rsidR="00D46CC8" w:rsidRPr="004F3D4B" w:rsidRDefault="00D46CC8" w:rsidP="00D46CC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ab/>
        <w:t xml:space="preserve">(b) </w:t>
      </w:r>
      <w:r w:rsidR="0083690F" w:rsidRPr="004F3D4B">
        <w:rPr>
          <w:rFonts w:cs="Arial"/>
          <w:color w:val="000000"/>
          <w:sz w:val="24"/>
          <w:szCs w:val="24"/>
        </w:rPr>
        <w:t>Pennaeth y Gwasanaeth (neu ei gynrychiolydd</w:t>
      </w:r>
      <w:r w:rsidRPr="004F3D4B">
        <w:rPr>
          <w:rFonts w:cs="Arial"/>
          <w:color w:val="000000"/>
          <w:sz w:val="24"/>
          <w:szCs w:val="24"/>
        </w:rPr>
        <w:t>)</w:t>
      </w:r>
    </w:p>
    <w:p w14:paraId="0F52367B" w14:textId="18029059" w:rsidR="00D46CC8" w:rsidRPr="004F3D4B" w:rsidRDefault="00D46CC8" w:rsidP="00D46CC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ab/>
        <w:t>(</w:t>
      </w:r>
      <w:proofErr w:type="gramStart"/>
      <w:r w:rsidRPr="004F3D4B">
        <w:rPr>
          <w:rFonts w:cs="Arial"/>
          <w:color w:val="000000"/>
          <w:sz w:val="24"/>
          <w:szCs w:val="24"/>
        </w:rPr>
        <w:t>c</w:t>
      </w:r>
      <w:proofErr w:type="gramEnd"/>
      <w:r w:rsidRPr="004F3D4B">
        <w:rPr>
          <w:rFonts w:cs="Arial"/>
          <w:color w:val="000000"/>
          <w:sz w:val="24"/>
          <w:szCs w:val="24"/>
        </w:rPr>
        <w:t xml:space="preserve">) </w:t>
      </w:r>
      <w:r w:rsidR="0083690F" w:rsidRPr="004F3D4B">
        <w:rPr>
          <w:rFonts w:cs="Arial"/>
          <w:color w:val="000000"/>
          <w:sz w:val="24"/>
          <w:szCs w:val="24"/>
        </w:rPr>
        <w:t>Y Swyddog Adnoddau Dynol</w:t>
      </w:r>
      <w:r w:rsidRPr="004F3D4B">
        <w:rPr>
          <w:rFonts w:cs="Arial"/>
          <w:color w:val="000000"/>
          <w:sz w:val="24"/>
          <w:szCs w:val="24"/>
        </w:rPr>
        <w:t xml:space="preserve"> </w:t>
      </w:r>
    </w:p>
    <w:p w14:paraId="35685670" w14:textId="18B55A14" w:rsidR="0083690F" w:rsidRPr="004F3D4B" w:rsidRDefault="00D46CC8" w:rsidP="00D46CC8">
      <w:pPr>
        <w:autoSpaceDE w:val="0"/>
        <w:autoSpaceDN w:val="0"/>
        <w:adjustRightInd w:val="0"/>
        <w:spacing w:before="240"/>
        <w:ind w:left="720" w:hanging="72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 xml:space="preserve">(12) </w:t>
      </w:r>
      <w:r w:rsidRPr="004F3D4B">
        <w:rPr>
          <w:rFonts w:cs="Arial"/>
          <w:color w:val="000000"/>
          <w:sz w:val="24"/>
          <w:szCs w:val="24"/>
        </w:rPr>
        <w:tab/>
      </w:r>
      <w:r w:rsidR="0083690F" w:rsidRPr="004F3D4B">
        <w:rPr>
          <w:rFonts w:cs="Arial"/>
          <w:color w:val="000000"/>
          <w:sz w:val="24"/>
          <w:szCs w:val="24"/>
        </w:rPr>
        <w:t>Yna bydd cyfle i’r ddwy ochr gryn</w:t>
      </w:r>
      <w:r w:rsidR="00274F40" w:rsidRPr="004F3D4B">
        <w:rPr>
          <w:rFonts w:cs="Arial"/>
          <w:color w:val="000000"/>
          <w:sz w:val="24"/>
          <w:szCs w:val="24"/>
        </w:rPr>
        <w:t>hoi, a bydd y rheolwr / goruchwylydd yn siarad yn gyntaf.</w:t>
      </w:r>
    </w:p>
    <w:p w14:paraId="54A85CEA" w14:textId="4FE25939" w:rsidR="00274F40" w:rsidRPr="004F3D4B" w:rsidRDefault="00D46CC8" w:rsidP="00D46CC8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 xml:space="preserve">(13) </w:t>
      </w:r>
      <w:r w:rsidRPr="004F3D4B">
        <w:rPr>
          <w:rFonts w:cs="Arial"/>
          <w:color w:val="000000"/>
          <w:sz w:val="24"/>
          <w:szCs w:val="24"/>
        </w:rPr>
        <w:tab/>
      </w:r>
      <w:r w:rsidR="00274F40" w:rsidRPr="004F3D4B">
        <w:rPr>
          <w:rFonts w:cs="Arial"/>
          <w:color w:val="000000"/>
          <w:sz w:val="24"/>
          <w:szCs w:val="24"/>
        </w:rPr>
        <w:t>Yna bydd yr Apelydd (a’i gynrychiolydd), y Rheolwr / Goruchwylydd ac unrhyw dystion yn gadael yr ystafell.</w:t>
      </w:r>
    </w:p>
    <w:p w14:paraId="1400FF4B" w14:textId="194EE8E3" w:rsidR="00274F40" w:rsidRPr="004F3D4B" w:rsidRDefault="00D46CC8" w:rsidP="00D46CC8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 xml:space="preserve">(14) </w:t>
      </w:r>
      <w:r w:rsidRPr="004F3D4B">
        <w:rPr>
          <w:rFonts w:cs="Arial"/>
          <w:color w:val="000000"/>
          <w:sz w:val="24"/>
          <w:szCs w:val="24"/>
        </w:rPr>
        <w:tab/>
      </w:r>
      <w:r w:rsidR="00274F40" w:rsidRPr="004F3D4B">
        <w:rPr>
          <w:rFonts w:cs="Arial"/>
          <w:color w:val="000000"/>
          <w:sz w:val="24"/>
          <w:szCs w:val="24"/>
        </w:rPr>
        <w:t>Bydd Pennaeth y Gwasanaeth (neu ei gynrychiolydd) a’r Swyddog Adnoddau Dynol, a fydd yn gweithredu fel cynghorydd, yn trafod yn breifat, ac yn galw’r Rheolwr / Goruchwylydd a’r Apelydd (a’i gynrychiolydd) yn ôl dim ond i egluro</w:t>
      </w:r>
      <w:r w:rsidR="001F433D" w:rsidRPr="004F3D4B">
        <w:rPr>
          <w:rFonts w:cs="Arial"/>
          <w:color w:val="000000"/>
          <w:sz w:val="24"/>
          <w:szCs w:val="24"/>
        </w:rPr>
        <w:t>’r</w:t>
      </w:r>
      <w:r w:rsidR="00274F40" w:rsidRPr="004F3D4B">
        <w:rPr>
          <w:rFonts w:cs="Arial"/>
          <w:color w:val="000000"/>
          <w:sz w:val="24"/>
          <w:szCs w:val="24"/>
        </w:rPr>
        <w:t xml:space="preserve"> pwyntiau </w:t>
      </w:r>
      <w:r w:rsidR="004D521F" w:rsidRPr="004F3D4B">
        <w:rPr>
          <w:rFonts w:cs="Arial"/>
          <w:color w:val="000000"/>
          <w:sz w:val="24"/>
          <w:szCs w:val="24"/>
        </w:rPr>
        <w:t>y maent yn</w:t>
      </w:r>
      <w:r w:rsidR="00274F40" w:rsidRPr="004F3D4B">
        <w:rPr>
          <w:rFonts w:cs="Arial"/>
          <w:color w:val="000000"/>
          <w:sz w:val="24"/>
          <w:szCs w:val="24"/>
        </w:rPr>
        <w:t xml:space="preserve"> ansicr </w:t>
      </w:r>
      <w:r w:rsidR="004D521F" w:rsidRPr="004F3D4B">
        <w:rPr>
          <w:rFonts w:cs="Arial"/>
          <w:color w:val="000000"/>
          <w:sz w:val="24"/>
          <w:szCs w:val="24"/>
        </w:rPr>
        <w:t xml:space="preserve">yn eu cylch </w:t>
      </w:r>
      <w:r w:rsidR="00274F40" w:rsidRPr="004F3D4B">
        <w:rPr>
          <w:rFonts w:cs="Arial"/>
          <w:color w:val="000000"/>
          <w:sz w:val="24"/>
          <w:szCs w:val="24"/>
        </w:rPr>
        <w:t xml:space="preserve">yn y dystiolaeth a gyflwynwyd eisoes a/neu i glywed rhagor o sylwadau mewn perthynas â’r gosb. Os oes angen galw unrhyw </w:t>
      </w:r>
      <w:proofErr w:type="gramStart"/>
      <w:r w:rsidR="00274F40" w:rsidRPr="004F3D4B">
        <w:rPr>
          <w:rFonts w:cs="Arial"/>
          <w:color w:val="000000"/>
          <w:sz w:val="24"/>
          <w:szCs w:val="24"/>
        </w:rPr>
        <w:t>un</w:t>
      </w:r>
      <w:proofErr w:type="gramEnd"/>
      <w:r w:rsidR="00274F40" w:rsidRPr="004F3D4B">
        <w:rPr>
          <w:rFonts w:cs="Arial"/>
          <w:color w:val="000000"/>
          <w:sz w:val="24"/>
          <w:szCs w:val="24"/>
        </w:rPr>
        <w:t xml:space="preserve"> yn ôl, rhaid i’r ddau barti</w:t>
      </w:r>
      <w:r w:rsidR="006A664C" w:rsidRPr="004F3D4B">
        <w:rPr>
          <w:rFonts w:cs="Arial"/>
          <w:color w:val="000000"/>
          <w:sz w:val="24"/>
          <w:szCs w:val="24"/>
        </w:rPr>
        <w:t xml:space="preserve"> ddychwelyd, hyd yn oed os mai dim ond i</w:t>
      </w:r>
      <w:r w:rsidR="00274F40" w:rsidRPr="004F3D4B">
        <w:rPr>
          <w:rFonts w:cs="Arial"/>
          <w:color w:val="000000"/>
          <w:sz w:val="24"/>
          <w:szCs w:val="24"/>
        </w:rPr>
        <w:t xml:space="preserve"> un o’r partïon y mae’r pwynt sy’n peri amheuaeth yn berthnasol.</w:t>
      </w:r>
    </w:p>
    <w:p w14:paraId="17C9FB68" w14:textId="66785768" w:rsidR="00274F40" w:rsidRPr="004F3D4B" w:rsidRDefault="00D46CC8" w:rsidP="00D46CC8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  <w:sz w:val="24"/>
          <w:szCs w:val="24"/>
        </w:rPr>
      </w:pPr>
      <w:r w:rsidRPr="004F3D4B">
        <w:rPr>
          <w:rFonts w:cs="Arial"/>
          <w:color w:val="000000"/>
          <w:sz w:val="24"/>
          <w:szCs w:val="24"/>
        </w:rPr>
        <w:t xml:space="preserve">(15) </w:t>
      </w:r>
      <w:r w:rsidRPr="004F3D4B">
        <w:rPr>
          <w:rFonts w:cs="Arial"/>
          <w:color w:val="000000"/>
          <w:sz w:val="24"/>
          <w:szCs w:val="24"/>
        </w:rPr>
        <w:tab/>
      </w:r>
      <w:r w:rsidR="00274F40" w:rsidRPr="004F3D4B">
        <w:rPr>
          <w:rFonts w:cs="Arial"/>
          <w:color w:val="000000"/>
          <w:sz w:val="24"/>
          <w:szCs w:val="24"/>
        </w:rPr>
        <w:t xml:space="preserve">Bydd pob parti’n cael ei alw yn ôl </w:t>
      </w:r>
      <w:r w:rsidR="00CC2BDC" w:rsidRPr="004F3D4B">
        <w:rPr>
          <w:rFonts w:cs="Arial"/>
          <w:color w:val="000000"/>
          <w:sz w:val="24"/>
          <w:szCs w:val="24"/>
        </w:rPr>
        <w:t>ac</w:t>
      </w:r>
      <w:r w:rsidR="00274F40" w:rsidRPr="004F3D4B">
        <w:rPr>
          <w:rFonts w:cs="Arial"/>
          <w:color w:val="000000"/>
          <w:sz w:val="24"/>
          <w:szCs w:val="24"/>
        </w:rPr>
        <w:t xml:space="preserve"> yn cael gwybod ar lafar am benderfyniad Pennaeth y Gwasanaeth. Fel rheol, bydd Pennaeth y Gwasanaeth yn cadarnhau’r penderfyniad drwy ysgrifennu at y cyflogai a/neu gynrychiolydd ei </w:t>
      </w:r>
      <w:r w:rsidR="00CC2BDC" w:rsidRPr="004F3D4B">
        <w:rPr>
          <w:rFonts w:cs="Arial"/>
          <w:color w:val="000000"/>
          <w:sz w:val="24"/>
          <w:szCs w:val="24"/>
        </w:rPr>
        <w:t>u</w:t>
      </w:r>
      <w:r w:rsidR="00274F40" w:rsidRPr="004F3D4B">
        <w:rPr>
          <w:rFonts w:cs="Arial"/>
          <w:color w:val="000000"/>
          <w:sz w:val="24"/>
          <w:szCs w:val="24"/>
        </w:rPr>
        <w:t xml:space="preserve">ndeb </w:t>
      </w:r>
      <w:r w:rsidR="00CC2BDC" w:rsidRPr="004F3D4B">
        <w:rPr>
          <w:rFonts w:cs="Arial"/>
          <w:color w:val="000000"/>
          <w:sz w:val="24"/>
          <w:szCs w:val="24"/>
        </w:rPr>
        <w:t>l</w:t>
      </w:r>
      <w:r w:rsidR="00274F40" w:rsidRPr="004F3D4B">
        <w:rPr>
          <w:rFonts w:cs="Arial"/>
          <w:color w:val="000000"/>
          <w:sz w:val="24"/>
          <w:szCs w:val="24"/>
        </w:rPr>
        <w:t>lafur cyn pen saith diwrnod gwaith ar ôl y gwrandawiad.</w:t>
      </w:r>
    </w:p>
    <w:p w14:paraId="30432610" w14:textId="77777777" w:rsidR="00D46CC8" w:rsidRPr="000E334E" w:rsidRDefault="00D46CC8" w:rsidP="00D46CC8">
      <w:pPr>
        <w:rPr>
          <w:color w:val="000000"/>
          <w:sz w:val="28"/>
          <w:szCs w:val="28"/>
        </w:rPr>
      </w:pPr>
    </w:p>
    <w:p w14:paraId="1B1801E4" w14:textId="77777777" w:rsidR="00D46CC8" w:rsidRPr="00C14BA6" w:rsidRDefault="00D46CC8" w:rsidP="00D46CC8"/>
    <w:p w14:paraId="030D45A6" w14:textId="77777777" w:rsidR="00D46CC8" w:rsidRPr="00637E34" w:rsidRDefault="00D46CC8" w:rsidP="00D46CC8">
      <w:pPr>
        <w:autoSpaceDE w:val="0"/>
        <w:autoSpaceDN w:val="0"/>
        <w:adjustRightInd w:val="0"/>
        <w:ind w:right="32"/>
        <w:jc w:val="center"/>
        <w:rPr>
          <w:b/>
          <w:bCs/>
          <w:color w:val="000000"/>
        </w:rPr>
      </w:pPr>
    </w:p>
    <w:p w14:paraId="2F359F2A" w14:textId="77777777" w:rsidR="00D46CC8" w:rsidRPr="00637E34" w:rsidRDefault="00D46CC8" w:rsidP="00D46CC8">
      <w:pPr>
        <w:tabs>
          <w:tab w:val="left" w:pos="3090"/>
        </w:tabs>
        <w:jc w:val="center"/>
        <w:rPr>
          <w:sz w:val="20"/>
          <w:szCs w:val="20"/>
        </w:rPr>
      </w:pPr>
    </w:p>
    <w:p w14:paraId="3727C808" w14:textId="77777777" w:rsidR="00D46CC8" w:rsidRPr="00C14BA6" w:rsidRDefault="00D46CC8" w:rsidP="00B430C9">
      <w:pPr>
        <w:spacing w:line="240" w:lineRule="auto"/>
      </w:pPr>
    </w:p>
    <w:sectPr w:rsidR="00D46CC8" w:rsidRPr="00C14BA6" w:rsidSect="00D46CC8">
      <w:headerReference w:type="first" r:id="rId13"/>
      <w:pgSz w:w="11906" w:h="16838"/>
      <w:pgMar w:top="993" w:right="849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22189" w14:textId="77777777" w:rsidR="007756B3" w:rsidRDefault="007756B3" w:rsidP="001C24EB">
      <w:pPr>
        <w:spacing w:after="0" w:line="240" w:lineRule="auto"/>
      </w:pPr>
      <w:r>
        <w:separator/>
      </w:r>
    </w:p>
  </w:endnote>
  <w:endnote w:type="continuationSeparator" w:id="0">
    <w:p w14:paraId="1967583C" w14:textId="77777777" w:rsidR="007756B3" w:rsidRDefault="007756B3" w:rsidP="001C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39980" w14:textId="77777777" w:rsidR="0048421F" w:rsidRDefault="0048421F" w:rsidP="0069421C">
    <w:pPr>
      <w:pStyle w:val="Header"/>
      <w:pBdr>
        <w:bottom w:val="single" w:sz="6" w:space="1" w:color="808080" w:themeColor="background1" w:themeShade="80"/>
      </w:pBdr>
      <w:jc w:val="both"/>
      <w:rPr>
        <w:color w:val="808080" w:themeColor="background1" w:themeShade="80"/>
        <w:sz w:val="18"/>
        <w:szCs w:val="18"/>
      </w:rPr>
    </w:pPr>
  </w:p>
  <w:p w14:paraId="38F47481" w14:textId="77777777" w:rsidR="0048421F" w:rsidRDefault="0048421F" w:rsidP="0069421C">
    <w:pPr>
      <w:pStyle w:val="Header"/>
      <w:jc w:val="both"/>
      <w:rPr>
        <w:color w:val="808080" w:themeColor="background1" w:themeShade="80"/>
        <w:sz w:val="18"/>
        <w:szCs w:val="18"/>
      </w:rPr>
    </w:pPr>
  </w:p>
  <w:p w14:paraId="15264AC3" w14:textId="0653CE16" w:rsidR="0048421F" w:rsidRPr="0043627A" w:rsidRDefault="0048421F" w:rsidP="0043627A">
    <w:pPr>
      <w:pStyle w:val="Header"/>
      <w:rPr>
        <w:noProof/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</w:rPr>
      <w:tab/>
    </w:r>
    <w:r>
      <w:rPr>
        <w:noProof/>
        <w:color w:val="808080" w:themeColor="background1" w:themeShade="80"/>
        <w:sz w:val="18"/>
        <w:szCs w:val="18"/>
      </w:rPr>
      <w:tab/>
      <w:t>Tudalen</w:t>
    </w:r>
    <w:r w:rsidRPr="007900F9">
      <w:rPr>
        <w:noProof/>
        <w:color w:val="808080" w:themeColor="background1" w:themeShade="80"/>
        <w:sz w:val="18"/>
        <w:szCs w:val="18"/>
      </w:rPr>
      <w:t xml:space="preserve"> </w:t>
    </w:r>
    <w:r w:rsidRPr="007900F9">
      <w:rPr>
        <w:b/>
        <w:noProof/>
        <w:color w:val="808080" w:themeColor="background1" w:themeShade="80"/>
        <w:sz w:val="18"/>
        <w:szCs w:val="18"/>
      </w:rPr>
      <w:fldChar w:fldCharType="begin"/>
    </w:r>
    <w:r w:rsidRPr="007900F9">
      <w:rPr>
        <w:b/>
        <w:noProof/>
        <w:color w:val="808080" w:themeColor="background1" w:themeShade="80"/>
        <w:sz w:val="18"/>
        <w:szCs w:val="18"/>
      </w:rPr>
      <w:instrText xml:space="preserve"> PAGE  \* Arabic  \* MERGEFORMAT </w:instrText>
    </w:r>
    <w:r w:rsidRPr="007900F9">
      <w:rPr>
        <w:b/>
        <w:noProof/>
        <w:color w:val="808080" w:themeColor="background1" w:themeShade="80"/>
        <w:sz w:val="18"/>
        <w:szCs w:val="18"/>
      </w:rPr>
      <w:fldChar w:fldCharType="separate"/>
    </w:r>
    <w:r w:rsidR="008052A2">
      <w:rPr>
        <w:b/>
        <w:noProof/>
        <w:color w:val="808080" w:themeColor="background1" w:themeShade="80"/>
        <w:sz w:val="18"/>
        <w:szCs w:val="18"/>
      </w:rPr>
      <w:t>6</w:t>
    </w:r>
    <w:r w:rsidRPr="007900F9">
      <w:rPr>
        <w:b/>
        <w:noProof/>
        <w:color w:val="808080" w:themeColor="background1" w:themeShade="80"/>
        <w:sz w:val="18"/>
        <w:szCs w:val="18"/>
      </w:rPr>
      <w:fldChar w:fldCharType="end"/>
    </w:r>
    <w:r w:rsidRPr="007900F9">
      <w:rPr>
        <w:noProof/>
        <w:color w:val="808080" w:themeColor="background1" w:themeShade="80"/>
        <w:sz w:val="18"/>
        <w:szCs w:val="18"/>
      </w:rPr>
      <w:t xml:space="preserve"> o </w:t>
    </w:r>
    <w:r w:rsidRPr="007900F9">
      <w:rPr>
        <w:b/>
        <w:noProof/>
        <w:color w:val="808080" w:themeColor="background1" w:themeShade="80"/>
        <w:sz w:val="18"/>
        <w:szCs w:val="18"/>
      </w:rPr>
      <w:fldChar w:fldCharType="begin"/>
    </w:r>
    <w:r w:rsidRPr="007900F9">
      <w:rPr>
        <w:b/>
        <w:noProof/>
        <w:color w:val="808080" w:themeColor="background1" w:themeShade="80"/>
        <w:sz w:val="18"/>
        <w:szCs w:val="18"/>
      </w:rPr>
      <w:instrText xml:space="preserve"> NUMPAGES  \* Arabic  \* MERGEFORMAT </w:instrText>
    </w:r>
    <w:r w:rsidRPr="007900F9">
      <w:rPr>
        <w:b/>
        <w:noProof/>
        <w:color w:val="808080" w:themeColor="background1" w:themeShade="80"/>
        <w:sz w:val="18"/>
        <w:szCs w:val="18"/>
      </w:rPr>
      <w:fldChar w:fldCharType="separate"/>
    </w:r>
    <w:r w:rsidR="008052A2">
      <w:rPr>
        <w:b/>
        <w:noProof/>
        <w:color w:val="808080" w:themeColor="background1" w:themeShade="80"/>
        <w:sz w:val="18"/>
        <w:szCs w:val="18"/>
      </w:rPr>
      <w:t>19</w:t>
    </w:r>
    <w:r w:rsidRPr="007900F9">
      <w:rPr>
        <w:b/>
        <w:noProof/>
        <w:color w:val="808080" w:themeColor="background1" w:themeShade="80"/>
        <w:sz w:val="18"/>
        <w:szCs w:val="18"/>
      </w:rPr>
      <w:fldChar w:fldCharType="end"/>
    </w:r>
    <w:r>
      <w:rPr>
        <w:noProof/>
        <w:color w:val="808080" w:themeColor="background1" w:themeShade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09075" w14:textId="77777777" w:rsidR="007756B3" w:rsidRDefault="007756B3" w:rsidP="001C24EB">
      <w:pPr>
        <w:spacing w:after="0" w:line="240" w:lineRule="auto"/>
      </w:pPr>
      <w:r>
        <w:separator/>
      </w:r>
    </w:p>
  </w:footnote>
  <w:footnote w:type="continuationSeparator" w:id="0">
    <w:p w14:paraId="1E2CBC4F" w14:textId="77777777" w:rsidR="007756B3" w:rsidRDefault="007756B3" w:rsidP="001C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E87CB" w14:textId="77777777" w:rsidR="0048421F" w:rsidRPr="001C24EB" w:rsidRDefault="0048421F" w:rsidP="00BD5BC6">
    <w:pPr>
      <w:pStyle w:val="Head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Training Documentation – HR Users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  <w:t>Session 1</w:t>
    </w:r>
  </w:p>
  <w:p w14:paraId="6D4C43B2" w14:textId="77777777" w:rsidR="0048421F" w:rsidRDefault="00484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F12"/>
    <w:multiLevelType w:val="hybridMultilevel"/>
    <w:tmpl w:val="A4CE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562B"/>
    <w:multiLevelType w:val="multilevel"/>
    <w:tmpl w:val="D03E70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6F4A91"/>
    <w:multiLevelType w:val="hybridMultilevel"/>
    <w:tmpl w:val="C4929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52BB4"/>
    <w:multiLevelType w:val="multilevel"/>
    <w:tmpl w:val="8C623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C261ADA"/>
    <w:multiLevelType w:val="hybridMultilevel"/>
    <w:tmpl w:val="A6B637FE"/>
    <w:lvl w:ilvl="0" w:tplc="900228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60425DA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60425DA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557D0"/>
    <w:multiLevelType w:val="hybridMultilevel"/>
    <w:tmpl w:val="1E669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71CF2"/>
    <w:multiLevelType w:val="hybridMultilevel"/>
    <w:tmpl w:val="2884A2E4"/>
    <w:lvl w:ilvl="0" w:tplc="900228A8">
      <w:numFmt w:val="bullet"/>
      <w:lvlText w:val="•"/>
      <w:lvlJc w:val="left"/>
      <w:pPr>
        <w:ind w:left="1429" w:hanging="720"/>
      </w:pPr>
      <w:rPr>
        <w:rFonts w:ascii="Arial" w:eastAsiaTheme="minorHAnsi" w:hAnsi="Arial" w:cs="Arial" w:hint="default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6E77E23"/>
    <w:multiLevelType w:val="hybridMultilevel"/>
    <w:tmpl w:val="39668166"/>
    <w:lvl w:ilvl="0" w:tplc="900228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C209C"/>
    <w:multiLevelType w:val="hybridMultilevel"/>
    <w:tmpl w:val="75A4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B4C62"/>
    <w:multiLevelType w:val="hybridMultilevel"/>
    <w:tmpl w:val="17A47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B45D7"/>
    <w:multiLevelType w:val="multilevel"/>
    <w:tmpl w:val="96BE737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oNotTrackMoves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0D"/>
    <w:rsid w:val="000022CF"/>
    <w:rsid w:val="0000269F"/>
    <w:rsid w:val="00007116"/>
    <w:rsid w:val="000075F1"/>
    <w:rsid w:val="00010201"/>
    <w:rsid w:val="00011B74"/>
    <w:rsid w:val="000126CA"/>
    <w:rsid w:val="000171C8"/>
    <w:rsid w:val="000176B5"/>
    <w:rsid w:val="000206A3"/>
    <w:rsid w:val="000210CF"/>
    <w:rsid w:val="00021346"/>
    <w:rsid w:val="0003023E"/>
    <w:rsid w:val="00031CAD"/>
    <w:rsid w:val="000352AF"/>
    <w:rsid w:val="0004773B"/>
    <w:rsid w:val="00051AB5"/>
    <w:rsid w:val="000521C1"/>
    <w:rsid w:val="00055CF1"/>
    <w:rsid w:val="00057E0E"/>
    <w:rsid w:val="0006001C"/>
    <w:rsid w:val="00063363"/>
    <w:rsid w:val="00063FAA"/>
    <w:rsid w:val="0006447B"/>
    <w:rsid w:val="000665A0"/>
    <w:rsid w:val="000739A7"/>
    <w:rsid w:val="00082123"/>
    <w:rsid w:val="0009398C"/>
    <w:rsid w:val="000964BB"/>
    <w:rsid w:val="000A1B05"/>
    <w:rsid w:val="000A30D4"/>
    <w:rsid w:val="000A3942"/>
    <w:rsid w:val="000B2541"/>
    <w:rsid w:val="000B2E77"/>
    <w:rsid w:val="000B3878"/>
    <w:rsid w:val="000B649D"/>
    <w:rsid w:val="000C68C2"/>
    <w:rsid w:val="000D0B5C"/>
    <w:rsid w:val="000D456E"/>
    <w:rsid w:val="000D467A"/>
    <w:rsid w:val="000E1457"/>
    <w:rsid w:val="000E5874"/>
    <w:rsid w:val="000E6C0B"/>
    <w:rsid w:val="000F0F71"/>
    <w:rsid w:val="000F5DC2"/>
    <w:rsid w:val="000F650B"/>
    <w:rsid w:val="00111B7F"/>
    <w:rsid w:val="00112F61"/>
    <w:rsid w:val="00113A16"/>
    <w:rsid w:val="0012044B"/>
    <w:rsid w:val="00123EBE"/>
    <w:rsid w:val="00127EDA"/>
    <w:rsid w:val="0013391D"/>
    <w:rsid w:val="00133E1E"/>
    <w:rsid w:val="001362FA"/>
    <w:rsid w:val="001527E4"/>
    <w:rsid w:val="00160B69"/>
    <w:rsid w:val="00161292"/>
    <w:rsid w:val="001623B2"/>
    <w:rsid w:val="001632B4"/>
    <w:rsid w:val="001642DF"/>
    <w:rsid w:val="00164C65"/>
    <w:rsid w:val="00171CB0"/>
    <w:rsid w:val="00172B31"/>
    <w:rsid w:val="001759F4"/>
    <w:rsid w:val="0018057B"/>
    <w:rsid w:val="0018420E"/>
    <w:rsid w:val="001868C5"/>
    <w:rsid w:val="00193AE6"/>
    <w:rsid w:val="001945EB"/>
    <w:rsid w:val="00195202"/>
    <w:rsid w:val="00195D06"/>
    <w:rsid w:val="00195DEB"/>
    <w:rsid w:val="001A0D27"/>
    <w:rsid w:val="001A1679"/>
    <w:rsid w:val="001A222B"/>
    <w:rsid w:val="001A226B"/>
    <w:rsid w:val="001A3246"/>
    <w:rsid w:val="001A4402"/>
    <w:rsid w:val="001A63CC"/>
    <w:rsid w:val="001A7FAE"/>
    <w:rsid w:val="001B4C38"/>
    <w:rsid w:val="001B5816"/>
    <w:rsid w:val="001C24EB"/>
    <w:rsid w:val="001C7EBB"/>
    <w:rsid w:val="001E1FAB"/>
    <w:rsid w:val="001E4670"/>
    <w:rsid w:val="001E56CA"/>
    <w:rsid w:val="001F0CC0"/>
    <w:rsid w:val="001F433D"/>
    <w:rsid w:val="001F59B2"/>
    <w:rsid w:val="001F61A7"/>
    <w:rsid w:val="001F69C1"/>
    <w:rsid w:val="00200575"/>
    <w:rsid w:val="00200662"/>
    <w:rsid w:val="00200FE0"/>
    <w:rsid w:val="00201744"/>
    <w:rsid w:val="00204FAE"/>
    <w:rsid w:val="002101EB"/>
    <w:rsid w:val="00225B68"/>
    <w:rsid w:val="00233157"/>
    <w:rsid w:val="0023440A"/>
    <w:rsid w:val="0023610B"/>
    <w:rsid w:val="00242F92"/>
    <w:rsid w:val="00246539"/>
    <w:rsid w:val="0025028B"/>
    <w:rsid w:val="00251471"/>
    <w:rsid w:val="00251754"/>
    <w:rsid w:val="00253325"/>
    <w:rsid w:val="00253634"/>
    <w:rsid w:val="00253B21"/>
    <w:rsid w:val="00253EB1"/>
    <w:rsid w:val="00254B25"/>
    <w:rsid w:val="00256DE9"/>
    <w:rsid w:val="00261431"/>
    <w:rsid w:val="00264E9A"/>
    <w:rsid w:val="00270D9C"/>
    <w:rsid w:val="00272A94"/>
    <w:rsid w:val="00272BE6"/>
    <w:rsid w:val="00273787"/>
    <w:rsid w:val="00274F40"/>
    <w:rsid w:val="002763F4"/>
    <w:rsid w:val="00281833"/>
    <w:rsid w:val="002818CA"/>
    <w:rsid w:val="00281928"/>
    <w:rsid w:val="00283A73"/>
    <w:rsid w:val="00287210"/>
    <w:rsid w:val="0028747C"/>
    <w:rsid w:val="00291648"/>
    <w:rsid w:val="002917E1"/>
    <w:rsid w:val="00292C22"/>
    <w:rsid w:val="00296179"/>
    <w:rsid w:val="002A30C8"/>
    <w:rsid w:val="002B3CBE"/>
    <w:rsid w:val="002B4874"/>
    <w:rsid w:val="002B53FB"/>
    <w:rsid w:val="002C02F0"/>
    <w:rsid w:val="002C0AF1"/>
    <w:rsid w:val="002C0DC0"/>
    <w:rsid w:val="002C59EB"/>
    <w:rsid w:val="002D02A7"/>
    <w:rsid w:val="002E46F7"/>
    <w:rsid w:val="002E4CC3"/>
    <w:rsid w:val="002F1B41"/>
    <w:rsid w:val="002F5646"/>
    <w:rsid w:val="0030154B"/>
    <w:rsid w:val="00306B8B"/>
    <w:rsid w:val="00312023"/>
    <w:rsid w:val="003147C6"/>
    <w:rsid w:val="00315FD6"/>
    <w:rsid w:val="003166A1"/>
    <w:rsid w:val="00324CF9"/>
    <w:rsid w:val="003254C9"/>
    <w:rsid w:val="00331886"/>
    <w:rsid w:val="0033526B"/>
    <w:rsid w:val="00340810"/>
    <w:rsid w:val="003414DD"/>
    <w:rsid w:val="00342932"/>
    <w:rsid w:val="003456AD"/>
    <w:rsid w:val="0035044F"/>
    <w:rsid w:val="00353E5B"/>
    <w:rsid w:val="0035491A"/>
    <w:rsid w:val="00356944"/>
    <w:rsid w:val="00356F55"/>
    <w:rsid w:val="00357BE9"/>
    <w:rsid w:val="00361922"/>
    <w:rsid w:val="003622D5"/>
    <w:rsid w:val="00362E94"/>
    <w:rsid w:val="00363072"/>
    <w:rsid w:val="00365972"/>
    <w:rsid w:val="003730A5"/>
    <w:rsid w:val="0037450A"/>
    <w:rsid w:val="00376DF6"/>
    <w:rsid w:val="00382F6F"/>
    <w:rsid w:val="003833DD"/>
    <w:rsid w:val="00392B24"/>
    <w:rsid w:val="003972FA"/>
    <w:rsid w:val="003A0917"/>
    <w:rsid w:val="003A0A27"/>
    <w:rsid w:val="003A0CD5"/>
    <w:rsid w:val="003A0F78"/>
    <w:rsid w:val="003A43D8"/>
    <w:rsid w:val="003A69FC"/>
    <w:rsid w:val="003C0E3A"/>
    <w:rsid w:val="003C366E"/>
    <w:rsid w:val="003D4E6C"/>
    <w:rsid w:val="003E225A"/>
    <w:rsid w:val="003E235F"/>
    <w:rsid w:val="003E2DC4"/>
    <w:rsid w:val="003E4033"/>
    <w:rsid w:val="003F1A1E"/>
    <w:rsid w:val="003F50C4"/>
    <w:rsid w:val="003F7B0E"/>
    <w:rsid w:val="003F7B2B"/>
    <w:rsid w:val="00405B14"/>
    <w:rsid w:val="00405BC0"/>
    <w:rsid w:val="00405FCA"/>
    <w:rsid w:val="004064DE"/>
    <w:rsid w:val="00423C89"/>
    <w:rsid w:val="00425D01"/>
    <w:rsid w:val="0043398B"/>
    <w:rsid w:val="004351F1"/>
    <w:rsid w:val="00435FB8"/>
    <w:rsid w:val="0043627A"/>
    <w:rsid w:val="004450A4"/>
    <w:rsid w:val="0044515D"/>
    <w:rsid w:val="004476B2"/>
    <w:rsid w:val="00450E22"/>
    <w:rsid w:val="00451416"/>
    <w:rsid w:val="00451D8A"/>
    <w:rsid w:val="0045265E"/>
    <w:rsid w:val="00454BB3"/>
    <w:rsid w:val="00455243"/>
    <w:rsid w:val="00455394"/>
    <w:rsid w:val="00455C1D"/>
    <w:rsid w:val="00457168"/>
    <w:rsid w:val="004613A6"/>
    <w:rsid w:val="00467B9E"/>
    <w:rsid w:val="00472326"/>
    <w:rsid w:val="00472C14"/>
    <w:rsid w:val="0047332C"/>
    <w:rsid w:val="00475486"/>
    <w:rsid w:val="00482471"/>
    <w:rsid w:val="0048421F"/>
    <w:rsid w:val="004847DC"/>
    <w:rsid w:val="00496A17"/>
    <w:rsid w:val="004A1F60"/>
    <w:rsid w:val="004A5A7F"/>
    <w:rsid w:val="004A7E79"/>
    <w:rsid w:val="004B18A7"/>
    <w:rsid w:val="004B249E"/>
    <w:rsid w:val="004B7974"/>
    <w:rsid w:val="004C242A"/>
    <w:rsid w:val="004C4FBA"/>
    <w:rsid w:val="004D07A3"/>
    <w:rsid w:val="004D2808"/>
    <w:rsid w:val="004D402C"/>
    <w:rsid w:val="004D521F"/>
    <w:rsid w:val="004E0558"/>
    <w:rsid w:val="004E5EAB"/>
    <w:rsid w:val="004F18AC"/>
    <w:rsid w:val="004F2132"/>
    <w:rsid w:val="004F3D4B"/>
    <w:rsid w:val="004F3F95"/>
    <w:rsid w:val="004F4E03"/>
    <w:rsid w:val="00501F6F"/>
    <w:rsid w:val="0050319E"/>
    <w:rsid w:val="005041F2"/>
    <w:rsid w:val="00504385"/>
    <w:rsid w:val="00512CB2"/>
    <w:rsid w:val="0051550F"/>
    <w:rsid w:val="00521F6B"/>
    <w:rsid w:val="00526FDB"/>
    <w:rsid w:val="00530EAD"/>
    <w:rsid w:val="0053159C"/>
    <w:rsid w:val="0054615A"/>
    <w:rsid w:val="00561347"/>
    <w:rsid w:val="00563C5F"/>
    <w:rsid w:val="00564B88"/>
    <w:rsid w:val="00566B07"/>
    <w:rsid w:val="00571C38"/>
    <w:rsid w:val="00573C4B"/>
    <w:rsid w:val="00574D04"/>
    <w:rsid w:val="0057619F"/>
    <w:rsid w:val="005771D9"/>
    <w:rsid w:val="00580915"/>
    <w:rsid w:val="00587BD4"/>
    <w:rsid w:val="00591454"/>
    <w:rsid w:val="005922C3"/>
    <w:rsid w:val="0059290F"/>
    <w:rsid w:val="00594A82"/>
    <w:rsid w:val="005A2F63"/>
    <w:rsid w:val="005A3409"/>
    <w:rsid w:val="005B2160"/>
    <w:rsid w:val="005C20B8"/>
    <w:rsid w:val="005C238A"/>
    <w:rsid w:val="005C4AD3"/>
    <w:rsid w:val="005C5D84"/>
    <w:rsid w:val="005E4ABF"/>
    <w:rsid w:val="005E7954"/>
    <w:rsid w:val="005F18AC"/>
    <w:rsid w:val="005F4564"/>
    <w:rsid w:val="005F6554"/>
    <w:rsid w:val="005F6FDE"/>
    <w:rsid w:val="005F75DA"/>
    <w:rsid w:val="00601A42"/>
    <w:rsid w:val="00621F68"/>
    <w:rsid w:val="00623CE8"/>
    <w:rsid w:val="00626651"/>
    <w:rsid w:val="00634C50"/>
    <w:rsid w:val="0063701D"/>
    <w:rsid w:val="006452A5"/>
    <w:rsid w:val="00651CF9"/>
    <w:rsid w:val="006530B4"/>
    <w:rsid w:val="00654FCA"/>
    <w:rsid w:val="00662528"/>
    <w:rsid w:val="00664C98"/>
    <w:rsid w:val="0066712D"/>
    <w:rsid w:val="00685085"/>
    <w:rsid w:val="00686656"/>
    <w:rsid w:val="0068665A"/>
    <w:rsid w:val="00691882"/>
    <w:rsid w:val="00691FAC"/>
    <w:rsid w:val="006934E0"/>
    <w:rsid w:val="00693EF9"/>
    <w:rsid w:val="0069421C"/>
    <w:rsid w:val="0069424C"/>
    <w:rsid w:val="00697212"/>
    <w:rsid w:val="006A2366"/>
    <w:rsid w:val="006A2C97"/>
    <w:rsid w:val="006A664C"/>
    <w:rsid w:val="006B391A"/>
    <w:rsid w:val="006B5CA0"/>
    <w:rsid w:val="006C38A8"/>
    <w:rsid w:val="006C78E4"/>
    <w:rsid w:val="006C7B54"/>
    <w:rsid w:val="006D5279"/>
    <w:rsid w:val="006D797B"/>
    <w:rsid w:val="006E219E"/>
    <w:rsid w:val="006E2B32"/>
    <w:rsid w:val="006E4F76"/>
    <w:rsid w:val="006E69C8"/>
    <w:rsid w:val="006F0513"/>
    <w:rsid w:val="00700BD9"/>
    <w:rsid w:val="00700EE7"/>
    <w:rsid w:val="00702F44"/>
    <w:rsid w:val="00704BE9"/>
    <w:rsid w:val="007075D4"/>
    <w:rsid w:val="00711F3B"/>
    <w:rsid w:val="00713C37"/>
    <w:rsid w:val="007226A2"/>
    <w:rsid w:val="0072348C"/>
    <w:rsid w:val="00730E36"/>
    <w:rsid w:val="00734BC7"/>
    <w:rsid w:val="00743E73"/>
    <w:rsid w:val="00744171"/>
    <w:rsid w:val="00746B5E"/>
    <w:rsid w:val="0075506D"/>
    <w:rsid w:val="007559F9"/>
    <w:rsid w:val="00756B3A"/>
    <w:rsid w:val="00760718"/>
    <w:rsid w:val="00763817"/>
    <w:rsid w:val="00764B19"/>
    <w:rsid w:val="0077198D"/>
    <w:rsid w:val="00772BFF"/>
    <w:rsid w:val="007744DF"/>
    <w:rsid w:val="007756B3"/>
    <w:rsid w:val="00783842"/>
    <w:rsid w:val="007848BA"/>
    <w:rsid w:val="0078624A"/>
    <w:rsid w:val="007900F9"/>
    <w:rsid w:val="007918AF"/>
    <w:rsid w:val="00792C9A"/>
    <w:rsid w:val="007944FB"/>
    <w:rsid w:val="007B3832"/>
    <w:rsid w:val="007B3BFC"/>
    <w:rsid w:val="007B5A74"/>
    <w:rsid w:val="007C3C1F"/>
    <w:rsid w:val="007C6773"/>
    <w:rsid w:val="007C75ED"/>
    <w:rsid w:val="007D1337"/>
    <w:rsid w:val="007D7D65"/>
    <w:rsid w:val="007E1D36"/>
    <w:rsid w:val="007E26CF"/>
    <w:rsid w:val="007F0FEE"/>
    <w:rsid w:val="007F3FE1"/>
    <w:rsid w:val="007F470D"/>
    <w:rsid w:val="007F784D"/>
    <w:rsid w:val="00803202"/>
    <w:rsid w:val="008052A2"/>
    <w:rsid w:val="008119E3"/>
    <w:rsid w:val="00813532"/>
    <w:rsid w:val="00813CA3"/>
    <w:rsid w:val="008204DE"/>
    <w:rsid w:val="00823E19"/>
    <w:rsid w:val="00827AAF"/>
    <w:rsid w:val="00831FE6"/>
    <w:rsid w:val="00833CC8"/>
    <w:rsid w:val="008340E2"/>
    <w:rsid w:val="0083555B"/>
    <w:rsid w:val="0083690F"/>
    <w:rsid w:val="0084471A"/>
    <w:rsid w:val="00846C2D"/>
    <w:rsid w:val="008471A7"/>
    <w:rsid w:val="0085399E"/>
    <w:rsid w:val="008545E5"/>
    <w:rsid w:val="00856AA3"/>
    <w:rsid w:val="00860951"/>
    <w:rsid w:val="00861114"/>
    <w:rsid w:val="00862B29"/>
    <w:rsid w:val="00863E5B"/>
    <w:rsid w:val="008644D8"/>
    <w:rsid w:val="008659EB"/>
    <w:rsid w:val="0086654C"/>
    <w:rsid w:val="00867B0C"/>
    <w:rsid w:val="00870BDE"/>
    <w:rsid w:val="0087182D"/>
    <w:rsid w:val="00872F58"/>
    <w:rsid w:val="00874754"/>
    <w:rsid w:val="008751D7"/>
    <w:rsid w:val="00877D4B"/>
    <w:rsid w:val="008800C2"/>
    <w:rsid w:val="00881FC1"/>
    <w:rsid w:val="00882AA4"/>
    <w:rsid w:val="00882F13"/>
    <w:rsid w:val="008862ED"/>
    <w:rsid w:val="0088720A"/>
    <w:rsid w:val="00890905"/>
    <w:rsid w:val="00894915"/>
    <w:rsid w:val="00894C2D"/>
    <w:rsid w:val="008957DD"/>
    <w:rsid w:val="00895DC8"/>
    <w:rsid w:val="0089727F"/>
    <w:rsid w:val="008A050B"/>
    <w:rsid w:val="008A140C"/>
    <w:rsid w:val="008A2078"/>
    <w:rsid w:val="008B0C8C"/>
    <w:rsid w:val="008C3436"/>
    <w:rsid w:val="008C3CB7"/>
    <w:rsid w:val="008C4492"/>
    <w:rsid w:val="008D4230"/>
    <w:rsid w:val="008E1CFD"/>
    <w:rsid w:val="008E21DD"/>
    <w:rsid w:val="008E7079"/>
    <w:rsid w:val="008E7BAF"/>
    <w:rsid w:val="008F3614"/>
    <w:rsid w:val="008F5781"/>
    <w:rsid w:val="008F6485"/>
    <w:rsid w:val="008F6C58"/>
    <w:rsid w:val="00900DFA"/>
    <w:rsid w:val="00902C10"/>
    <w:rsid w:val="0090357E"/>
    <w:rsid w:val="00903623"/>
    <w:rsid w:val="009041D9"/>
    <w:rsid w:val="00910B48"/>
    <w:rsid w:val="0091593B"/>
    <w:rsid w:val="00915FCC"/>
    <w:rsid w:val="00917CA5"/>
    <w:rsid w:val="00920BD8"/>
    <w:rsid w:val="009229F1"/>
    <w:rsid w:val="00922ADD"/>
    <w:rsid w:val="00923C9A"/>
    <w:rsid w:val="00925A89"/>
    <w:rsid w:val="0092677C"/>
    <w:rsid w:val="009274BB"/>
    <w:rsid w:val="00930246"/>
    <w:rsid w:val="0093025D"/>
    <w:rsid w:val="00941C40"/>
    <w:rsid w:val="009420BB"/>
    <w:rsid w:val="0094240F"/>
    <w:rsid w:val="00950DF8"/>
    <w:rsid w:val="00957A8F"/>
    <w:rsid w:val="0096305D"/>
    <w:rsid w:val="00971500"/>
    <w:rsid w:val="00971737"/>
    <w:rsid w:val="00971781"/>
    <w:rsid w:val="00972C12"/>
    <w:rsid w:val="0097609A"/>
    <w:rsid w:val="009772F9"/>
    <w:rsid w:val="00985578"/>
    <w:rsid w:val="009875D5"/>
    <w:rsid w:val="009876B7"/>
    <w:rsid w:val="00990FBF"/>
    <w:rsid w:val="009B1CAE"/>
    <w:rsid w:val="009B53DB"/>
    <w:rsid w:val="009C0AD9"/>
    <w:rsid w:val="009C5CEA"/>
    <w:rsid w:val="009C75C0"/>
    <w:rsid w:val="009E210B"/>
    <w:rsid w:val="009E2B61"/>
    <w:rsid w:val="009F1455"/>
    <w:rsid w:val="00A02A88"/>
    <w:rsid w:val="00A03500"/>
    <w:rsid w:val="00A1013A"/>
    <w:rsid w:val="00A15FA2"/>
    <w:rsid w:val="00A20937"/>
    <w:rsid w:val="00A2485E"/>
    <w:rsid w:val="00A26F73"/>
    <w:rsid w:val="00A30D50"/>
    <w:rsid w:val="00A32B4E"/>
    <w:rsid w:val="00A3566B"/>
    <w:rsid w:val="00A4089F"/>
    <w:rsid w:val="00A4540C"/>
    <w:rsid w:val="00A52A8D"/>
    <w:rsid w:val="00A550A8"/>
    <w:rsid w:val="00A56A66"/>
    <w:rsid w:val="00A64217"/>
    <w:rsid w:val="00A657C1"/>
    <w:rsid w:val="00A662DF"/>
    <w:rsid w:val="00A724AD"/>
    <w:rsid w:val="00A728D0"/>
    <w:rsid w:val="00A73695"/>
    <w:rsid w:val="00A743C1"/>
    <w:rsid w:val="00A81765"/>
    <w:rsid w:val="00A83AD0"/>
    <w:rsid w:val="00A86E45"/>
    <w:rsid w:val="00A903A6"/>
    <w:rsid w:val="00A90AAA"/>
    <w:rsid w:val="00A91392"/>
    <w:rsid w:val="00A93606"/>
    <w:rsid w:val="00AA0DBF"/>
    <w:rsid w:val="00AA1DF9"/>
    <w:rsid w:val="00AB06DB"/>
    <w:rsid w:val="00AB4245"/>
    <w:rsid w:val="00AB61D5"/>
    <w:rsid w:val="00AC1417"/>
    <w:rsid w:val="00AC5E4F"/>
    <w:rsid w:val="00AE4DE1"/>
    <w:rsid w:val="00AE68A2"/>
    <w:rsid w:val="00AF00A4"/>
    <w:rsid w:val="00AF6B16"/>
    <w:rsid w:val="00B00CD3"/>
    <w:rsid w:val="00B01514"/>
    <w:rsid w:val="00B05F4A"/>
    <w:rsid w:val="00B063A5"/>
    <w:rsid w:val="00B07E2F"/>
    <w:rsid w:val="00B11E39"/>
    <w:rsid w:val="00B174A8"/>
    <w:rsid w:val="00B21ED7"/>
    <w:rsid w:val="00B22B5D"/>
    <w:rsid w:val="00B23F9E"/>
    <w:rsid w:val="00B26EE9"/>
    <w:rsid w:val="00B30054"/>
    <w:rsid w:val="00B30B5D"/>
    <w:rsid w:val="00B355A8"/>
    <w:rsid w:val="00B403AA"/>
    <w:rsid w:val="00B40CCA"/>
    <w:rsid w:val="00B42FB9"/>
    <w:rsid w:val="00B430C9"/>
    <w:rsid w:val="00B47AD8"/>
    <w:rsid w:val="00B50742"/>
    <w:rsid w:val="00B53479"/>
    <w:rsid w:val="00B5562F"/>
    <w:rsid w:val="00B57667"/>
    <w:rsid w:val="00B61782"/>
    <w:rsid w:val="00B625DA"/>
    <w:rsid w:val="00B64FEA"/>
    <w:rsid w:val="00B72649"/>
    <w:rsid w:val="00B75BDC"/>
    <w:rsid w:val="00B810F8"/>
    <w:rsid w:val="00B82213"/>
    <w:rsid w:val="00B8537C"/>
    <w:rsid w:val="00B86DB2"/>
    <w:rsid w:val="00B92551"/>
    <w:rsid w:val="00B93307"/>
    <w:rsid w:val="00B968EC"/>
    <w:rsid w:val="00B96C4F"/>
    <w:rsid w:val="00BA0C9E"/>
    <w:rsid w:val="00BA15E4"/>
    <w:rsid w:val="00BA47F4"/>
    <w:rsid w:val="00BA4DBC"/>
    <w:rsid w:val="00BA5FB9"/>
    <w:rsid w:val="00BA6167"/>
    <w:rsid w:val="00BB0176"/>
    <w:rsid w:val="00BB4ED8"/>
    <w:rsid w:val="00BB52C3"/>
    <w:rsid w:val="00BC3D2A"/>
    <w:rsid w:val="00BD0D64"/>
    <w:rsid w:val="00BD3B7D"/>
    <w:rsid w:val="00BD5BC6"/>
    <w:rsid w:val="00BE0CE1"/>
    <w:rsid w:val="00BE1A7A"/>
    <w:rsid w:val="00BE31AB"/>
    <w:rsid w:val="00BE61B2"/>
    <w:rsid w:val="00BE688C"/>
    <w:rsid w:val="00BE7F95"/>
    <w:rsid w:val="00BF29C2"/>
    <w:rsid w:val="00BF7363"/>
    <w:rsid w:val="00C00FC7"/>
    <w:rsid w:val="00C1114E"/>
    <w:rsid w:val="00C11444"/>
    <w:rsid w:val="00C11C54"/>
    <w:rsid w:val="00C1757A"/>
    <w:rsid w:val="00C23652"/>
    <w:rsid w:val="00C240AA"/>
    <w:rsid w:val="00C255AC"/>
    <w:rsid w:val="00C27596"/>
    <w:rsid w:val="00C44A9B"/>
    <w:rsid w:val="00C47799"/>
    <w:rsid w:val="00C502F5"/>
    <w:rsid w:val="00C56A85"/>
    <w:rsid w:val="00C57606"/>
    <w:rsid w:val="00C60CBB"/>
    <w:rsid w:val="00C64CB9"/>
    <w:rsid w:val="00C701B3"/>
    <w:rsid w:val="00C717CA"/>
    <w:rsid w:val="00C72FC8"/>
    <w:rsid w:val="00C75422"/>
    <w:rsid w:val="00C7595F"/>
    <w:rsid w:val="00C812F3"/>
    <w:rsid w:val="00C82E39"/>
    <w:rsid w:val="00C8389A"/>
    <w:rsid w:val="00C91632"/>
    <w:rsid w:val="00C91AF7"/>
    <w:rsid w:val="00C936AC"/>
    <w:rsid w:val="00C94D7A"/>
    <w:rsid w:val="00CA2D61"/>
    <w:rsid w:val="00CB26F4"/>
    <w:rsid w:val="00CB35F0"/>
    <w:rsid w:val="00CB64CA"/>
    <w:rsid w:val="00CC2BDC"/>
    <w:rsid w:val="00CC3378"/>
    <w:rsid w:val="00CD0099"/>
    <w:rsid w:val="00CD1784"/>
    <w:rsid w:val="00CE0162"/>
    <w:rsid w:val="00CE0BF3"/>
    <w:rsid w:val="00CE1320"/>
    <w:rsid w:val="00CE1BE9"/>
    <w:rsid w:val="00CE387F"/>
    <w:rsid w:val="00CE4F6A"/>
    <w:rsid w:val="00CF233C"/>
    <w:rsid w:val="00CF48BF"/>
    <w:rsid w:val="00CF500F"/>
    <w:rsid w:val="00CF573C"/>
    <w:rsid w:val="00CF7858"/>
    <w:rsid w:val="00CF7CDB"/>
    <w:rsid w:val="00D01B73"/>
    <w:rsid w:val="00D032A5"/>
    <w:rsid w:val="00D05740"/>
    <w:rsid w:val="00D0610B"/>
    <w:rsid w:val="00D1084A"/>
    <w:rsid w:val="00D11105"/>
    <w:rsid w:val="00D11C00"/>
    <w:rsid w:val="00D11EF9"/>
    <w:rsid w:val="00D14C8B"/>
    <w:rsid w:val="00D17809"/>
    <w:rsid w:val="00D244AC"/>
    <w:rsid w:val="00D26119"/>
    <w:rsid w:val="00D27115"/>
    <w:rsid w:val="00D31CDF"/>
    <w:rsid w:val="00D3240F"/>
    <w:rsid w:val="00D417DE"/>
    <w:rsid w:val="00D41E68"/>
    <w:rsid w:val="00D46CC8"/>
    <w:rsid w:val="00D51740"/>
    <w:rsid w:val="00D519B9"/>
    <w:rsid w:val="00D524C9"/>
    <w:rsid w:val="00D64FE5"/>
    <w:rsid w:val="00D66514"/>
    <w:rsid w:val="00D67157"/>
    <w:rsid w:val="00D71D46"/>
    <w:rsid w:val="00D72CA1"/>
    <w:rsid w:val="00D757A4"/>
    <w:rsid w:val="00D84CDC"/>
    <w:rsid w:val="00D91F9C"/>
    <w:rsid w:val="00D9770B"/>
    <w:rsid w:val="00DA02DB"/>
    <w:rsid w:val="00DA0D79"/>
    <w:rsid w:val="00DA200D"/>
    <w:rsid w:val="00DA61EB"/>
    <w:rsid w:val="00DA6558"/>
    <w:rsid w:val="00DA7C3A"/>
    <w:rsid w:val="00DA7F54"/>
    <w:rsid w:val="00DB4669"/>
    <w:rsid w:val="00DC3EDD"/>
    <w:rsid w:val="00DC3F30"/>
    <w:rsid w:val="00DC51C5"/>
    <w:rsid w:val="00DC612D"/>
    <w:rsid w:val="00DC67A6"/>
    <w:rsid w:val="00DC6939"/>
    <w:rsid w:val="00DD24C5"/>
    <w:rsid w:val="00DD4C5C"/>
    <w:rsid w:val="00DD66D6"/>
    <w:rsid w:val="00DE1593"/>
    <w:rsid w:val="00DE21A3"/>
    <w:rsid w:val="00DF6D45"/>
    <w:rsid w:val="00DF7398"/>
    <w:rsid w:val="00E050CD"/>
    <w:rsid w:val="00E052D8"/>
    <w:rsid w:val="00E05ACF"/>
    <w:rsid w:val="00E07515"/>
    <w:rsid w:val="00E07A99"/>
    <w:rsid w:val="00E07E29"/>
    <w:rsid w:val="00E07F78"/>
    <w:rsid w:val="00E1090B"/>
    <w:rsid w:val="00E11D66"/>
    <w:rsid w:val="00E30929"/>
    <w:rsid w:val="00E37C53"/>
    <w:rsid w:val="00E42132"/>
    <w:rsid w:val="00E43A35"/>
    <w:rsid w:val="00E476C6"/>
    <w:rsid w:val="00E50E76"/>
    <w:rsid w:val="00E53155"/>
    <w:rsid w:val="00E53E8E"/>
    <w:rsid w:val="00E54325"/>
    <w:rsid w:val="00E56A9D"/>
    <w:rsid w:val="00E64BB5"/>
    <w:rsid w:val="00E663BD"/>
    <w:rsid w:val="00E6666C"/>
    <w:rsid w:val="00E66A09"/>
    <w:rsid w:val="00E717F0"/>
    <w:rsid w:val="00E71FFC"/>
    <w:rsid w:val="00E74DC8"/>
    <w:rsid w:val="00E75135"/>
    <w:rsid w:val="00E7637E"/>
    <w:rsid w:val="00E80221"/>
    <w:rsid w:val="00E82A3B"/>
    <w:rsid w:val="00E85D48"/>
    <w:rsid w:val="00E9006C"/>
    <w:rsid w:val="00E928D3"/>
    <w:rsid w:val="00E93901"/>
    <w:rsid w:val="00E947D1"/>
    <w:rsid w:val="00E96203"/>
    <w:rsid w:val="00E97C04"/>
    <w:rsid w:val="00EA7244"/>
    <w:rsid w:val="00EB41F7"/>
    <w:rsid w:val="00EB56F3"/>
    <w:rsid w:val="00EB7884"/>
    <w:rsid w:val="00EC0B05"/>
    <w:rsid w:val="00EC18D4"/>
    <w:rsid w:val="00EC4995"/>
    <w:rsid w:val="00EC5AC7"/>
    <w:rsid w:val="00EE43D0"/>
    <w:rsid w:val="00EE6AE2"/>
    <w:rsid w:val="00EE72DF"/>
    <w:rsid w:val="00EE79B6"/>
    <w:rsid w:val="00EE7B31"/>
    <w:rsid w:val="00EF26C1"/>
    <w:rsid w:val="00EF3962"/>
    <w:rsid w:val="00EF6683"/>
    <w:rsid w:val="00F04FD0"/>
    <w:rsid w:val="00F07452"/>
    <w:rsid w:val="00F0753F"/>
    <w:rsid w:val="00F12032"/>
    <w:rsid w:val="00F160F4"/>
    <w:rsid w:val="00F222C0"/>
    <w:rsid w:val="00F276DF"/>
    <w:rsid w:val="00F3101E"/>
    <w:rsid w:val="00F31183"/>
    <w:rsid w:val="00F3151E"/>
    <w:rsid w:val="00F34497"/>
    <w:rsid w:val="00F37476"/>
    <w:rsid w:val="00F37AD0"/>
    <w:rsid w:val="00F41EF3"/>
    <w:rsid w:val="00F420B0"/>
    <w:rsid w:val="00F425A2"/>
    <w:rsid w:val="00F42B40"/>
    <w:rsid w:val="00F446BF"/>
    <w:rsid w:val="00F47EFF"/>
    <w:rsid w:val="00F54829"/>
    <w:rsid w:val="00F71B4F"/>
    <w:rsid w:val="00F72B8E"/>
    <w:rsid w:val="00F7302E"/>
    <w:rsid w:val="00F75334"/>
    <w:rsid w:val="00F75FEF"/>
    <w:rsid w:val="00F80BD1"/>
    <w:rsid w:val="00FA0067"/>
    <w:rsid w:val="00FA3CEA"/>
    <w:rsid w:val="00FA6340"/>
    <w:rsid w:val="00FA6FFC"/>
    <w:rsid w:val="00FB794A"/>
    <w:rsid w:val="00FC18A4"/>
    <w:rsid w:val="00FC360D"/>
    <w:rsid w:val="00FC5B3D"/>
    <w:rsid w:val="00FC71F3"/>
    <w:rsid w:val="00FD3DFD"/>
    <w:rsid w:val="00FE0DAA"/>
    <w:rsid w:val="00FE1E3F"/>
    <w:rsid w:val="00FE43CA"/>
    <w:rsid w:val="00FE4D09"/>
    <w:rsid w:val="00FE6E66"/>
    <w:rsid w:val="00FF59D2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01D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D9"/>
    <w:pPr>
      <w:spacing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099"/>
    <w:pPr>
      <w:keepNext/>
      <w:keepLines/>
      <w:pageBreakBefore/>
      <w:numPr>
        <w:numId w:val="1"/>
      </w:numPr>
      <w:spacing w:before="480" w:after="360"/>
      <w:ind w:left="851" w:hanging="851"/>
      <w:outlineLvl w:val="0"/>
    </w:pPr>
    <w:rPr>
      <w:rFonts w:eastAsiaTheme="majorEastAsia" w:cstheme="majorBidi"/>
      <w:bCs/>
      <w:color w:val="284A6E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FB9"/>
    <w:pPr>
      <w:keepNext/>
      <w:keepLines/>
      <w:numPr>
        <w:ilvl w:val="1"/>
        <w:numId w:val="1"/>
      </w:numPr>
      <w:pBdr>
        <w:bottom w:val="single" w:sz="4" w:space="1" w:color="auto"/>
      </w:pBdr>
      <w:spacing w:before="480" w:after="240"/>
      <w:ind w:left="851" w:hanging="851"/>
      <w:outlineLvl w:val="1"/>
    </w:pPr>
    <w:rPr>
      <w:rFonts w:eastAsiaTheme="majorEastAsia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BD4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="Arial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6654C"/>
    <w:pPr>
      <w:keepNext/>
      <w:keepLines/>
      <w:numPr>
        <w:ilvl w:val="3"/>
        <w:numId w:val="1"/>
      </w:numPr>
      <w:pBdr>
        <w:top w:val="single" w:sz="4" w:space="10" w:color="B8CCE4" w:themeColor="accent1" w:themeTint="66"/>
        <w:left w:val="single" w:sz="4" w:space="10" w:color="B8CCE4" w:themeColor="accent1" w:themeTint="66"/>
        <w:bottom w:val="single" w:sz="4" w:space="10" w:color="B8CCE4" w:themeColor="accent1" w:themeTint="66"/>
        <w:right w:val="single" w:sz="4" w:space="10" w:color="B8CCE4" w:themeColor="accent1" w:themeTint="66"/>
      </w:pBdr>
      <w:shd w:val="clear" w:color="auto" w:fill="C6D9F1" w:themeFill="text2" w:themeFillTint="33"/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8D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8D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8D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8D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8D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099"/>
    <w:rPr>
      <w:rFonts w:ascii="Arial" w:eastAsiaTheme="majorEastAsia" w:hAnsi="Arial" w:cstheme="majorBidi"/>
      <w:bCs/>
      <w:color w:val="284A6E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5FB9"/>
    <w:rPr>
      <w:rFonts w:ascii="Arial" w:eastAsiaTheme="majorEastAsia" w:hAnsi="Arial" w:cstheme="majorBidi"/>
      <w:bCs/>
      <w:sz w:val="28"/>
      <w:szCs w:val="26"/>
    </w:rPr>
  </w:style>
  <w:style w:type="table" w:styleId="TableGrid">
    <w:name w:val="Table Grid"/>
    <w:basedOn w:val="TableNormal"/>
    <w:uiPriority w:val="59"/>
    <w:rsid w:val="0092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int">
    <w:name w:val="Clint"/>
    <w:basedOn w:val="TableNormal"/>
    <w:uiPriority w:val="99"/>
    <w:rsid w:val="00CE0162"/>
    <w:pPr>
      <w:spacing w:after="0" w:line="240" w:lineRule="auto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284A6E"/>
      </w:tcPr>
    </w:tblStylePr>
  </w:style>
  <w:style w:type="paragraph" w:styleId="Header">
    <w:name w:val="header"/>
    <w:basedOn w:val="Normal"/>
    <w:link w:val="HeaderChar"/>
    <w:uiPriority w:val="99"/>
    <w:unhideWhenUsed/>
    <w:rsid w:val="001C2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C2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E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05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B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0AD9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587BD4"/>
    <w:rPr>
      <w:rFonts w:ascii="Arial" w:eastAsiaTheme="majorEastAsia" w:hAnsi="Arial" w:cs="Arial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6654C"/>
    <w:rPr>
      <w:rFonts w:ascii="Arial" w:eastAsiaTheme="majorEastAsia" w:hAnsi="Arial" w:cstheme="majorBidi"/>
      <w:bCs/>
      <w:iCs/>
      <w:shd w:val="clear" w:color="auto" w:fill="C6D9F1" w:themeFill="text2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351F1"/>
    <w:pPr>
      <w:numPr>
        <w:numId w:val="0"/>
      </w:numPr>
      <w:spacing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91454"/>
    <w:pPr>
      <w:tabs>
        <w:tab w:val="left" w:pos="426"/>
        <w:tab w:val="right" w:leader="dot" w:pos="9016"/>
      </w:tabs>
      <w:spacing w:after="100"/>
    </w:pPr>
    <w:rPr>
      <w:color w:val="284A6E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66712D"/>
    <w:pPr>
      <w:tabs>
        <w:tab w:val="left" w:pos="1134"/>
        <w:tab w:val="right" w:leader="dot" w:pos="9016"/>
      </w:tabs>
      <w:spacing w:after="100"/>
      <w:ind w:left="1134" w:hanging="708"/>
    </w:pPr>
  </w:style>
  <w:style w:type="character" w:styleId="FollowedHyperlink">
    <w:name w:val="FollowedHyperlink"/>
    <w:basedOn w:val="DefaultParagraphFont"/>
    <w:uiPriority w:val="99"/>
    <w:semiHidden/>
    <w:unhideWhenUsed/>
    <w:rsid w:val="003A0F78"/>
    <w:rPr>
      <w:color w:val="800080" w:themeColor="followedHyperlink"/>
      <w:u w:val="single"/>
    </w:rPr>
  </w:style>
  <w:style w:type="paragraph" w:customStyle="1" w:styleId="Cover-Heading1">
    <w:name w:val="Cover - Heading 1"/>
    <w:basedOn w:val="Heading1"/>
    <w:qFormat/>
    <w:rsid w:val="0069421C"/>
    <w:pPr>
      <w:numPr>
        <w:numId w:val="0"/>
      </w:numPr>
      <w:spacing w:line="276" w:lineRule="auto"/>
    </w:pPr>
    <w:rPr>
      <w:sz w:val="48"/>
      <w:szCs w:val="48"/>
    </w:rPr>
  </w:style>
  <w:style w:type="paragraph" w:customStyle="1" w:styleId="Cover-Heading3">
    <w:name w:val="Cover - Heading 3"/>
    <w:basedOn w:val="Heading3"/>
    <w:qFormat/>
    <w:rsid w:val="0069421C"/>
    <w:pPr>
      <w:numPr>
        <w:ilvl w:val="0"/>
        <w:numId w:val="0"/>
      </w:numPr>
      <w:pBdr>
        <w:bottom w:val="single" w:sz="4" w:space="1" w:color="auto"/>
      </w:pBdr>
      <w:spacing w:before="480" w:after="240"/>
    </w:pPr>
    <w:rPr>
      <w:b w:val="0"/>
      <w:color w:val="auto"/>
      <w:sz w:val="28"/>
      <w:szCs w:val="26"/>
    </w:rPr>
  </w:style>
  <w:style w:type="paragraph" w:customStyle="1" w:styleId="Cover-Heading2">
    <w:name w:val="Cover - Heading 2"/>
    <w:basedOn w:val="Heading2"/>
    <w:qFormat/>
    <w:rsid w:val="0069421C"/>
    <w:pPr>
      <w:numPr>
        <w:ilvl w:val="0"/>
        <w:numId w:val="0"/>
      </w:numPr>
      <w:pBdr>
        <w:bottom w:val="none" w:sz="0" w:space="0" w:color="auto"/>
      </w:pBdr>
      <w:spacing w:before="200" w:after="0" w:line="276" w:lineRule="auto"/>
    </w:pPr>
    <w:rPr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70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BD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BDE"/>
    <w:rPr>
      <w:rFonts w:ascii="Arial" w:hAnsi="Arial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91454"/>
    <w:pPr>
      <w:tabs>
        <w:tab w:val="left" w:pos="1985"/>
        <w:tab w:val="right" w:leader="dot" w:pos="9016"/>
      </w:tabs>
      <w:spacing w:after="100"/>
      <w:ind w:left="1985" w:hanging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D9"/>
    <w:pPr>
      <w:spacing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099"/>
    <w:pPr>
      <w:keepNext/>
      <w:keepLines/>
      <w:pageBreakBefore/>
      <w:numPr>
        <w:numId w:val="1"/>
      </w:numPr>
      <w:spacing w:before="480" w:after="360"/>
      <w:ind w:left="851" w:hanging="851"/>
      <w:outlineLvl w:val="0"/>
    </w:pPr>
    <w:rPr>
      <w:rFonts w:eastAsiaTheme="majorEastAsia" w:cstheme="majorBidi"/>
      <w:bCs/>
      <w:color w:val="284A6E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FB9"/>
    <w:pPr>
      <w:keepNext/>
      <w:keepLines/>
      <w:numPr>
        <w:ilvl w:val="1"/>
        <w:numId w:val="1"/>
      </w:numPr>
      <w:pBdr>
        <w:bottom w:val="single" w:sz="4" w:space="1" w:color="auto"/>
      </w:pBdr>
      <w:spacing w:before="480" w:after="240"/>
      <w:ind w:left="851" w:hanging="851"/>
      <w:outlineLvl w:val="1"/>
    </w:pPr>
    <w:rPr>
      <w:rFonts w:eastAsiaTheme="majorEastAsia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BD4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="Arial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6654C"/>
    <w:pPr>
      <w:keepNext/>
      <w:keepLines/>
      <w:numPr>
        <w:ilvl w:val="3"/>
        <w:numId w:val="1"/>
      </w:numPr>
      <w:pBdr>
        <w:top w:val="single" w:sz="4" w:space="10" w:color="B8CCE4" w:themeColor="accent1" w:themeTint="66"/>
        <w:left w:val="single" w:sz="4" w:space="10" w:color="B8CCE4" w:themeColor="accent1" w:themeTint="66"/>
        <w:bottom w:val="single" w:sz="4" w:space="10" w:color="B8CCE4" w:themeColor="accent1" w:themeTint="66"/>
        <w:right w:val="single" w:sz="4" w:space="10" w:color="B8CCE4" w:themeColor="accent1" w:themeTint="66"/>
      </w:pBdr>
      <w:shd w:val="clear" w:color="auto" w:fill="C6D9F1" w:themeFill="text2" w:themeFillTint="33"/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8D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8D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8D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8D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8D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099"/>
    <w:rPr>
      <w:rFonts w:ascii="Arial" w:eastAsiaTheme="majorEastAsia" w:hAnsi="Arial" w:cstheme="majorBidi"/>
      <w:bCs/>
      <w:color w:val="284A6E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5FB9"/>
    <w:rPr>
      <w:rFonts w:ascii="Arial" w:eastAsiaTheme="majorEastAsia" w:hAnsi="Arial" w:cstheme="majorBidi"/>
      <w:bCs/>
      <w:sz w:val="28"/>
      <w:szCs w:val="26"/>
    </w:rPr>
  </w:style>
  <w:style w:type="table" w:styleId="TableGrid">
    <w:name w:val="Table Grid"/>
    <w:basedOn w:val="TableNormal"/>
    <w:uiPriority w:val="59"/>
    <w:rsid w:val="0092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int">
    <w:name w:val="Clint"/>
    <w:basedOn w:val="TableNormal"/>
    <w:uiPriority w:val="99"/>
    <w:rsid w:val="00CE0162"/>
    <w:pPr>
      <w:spacing w:after="0" w:line="240" w:lineRule="auto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284A6E"/>
      </w:tcPr>
    </w:tblStylePr>
  </w:style>
  <w:style w:type="paragraph" w:styleId="Header">
    <w:name w:val="header"/>
    <w:basedOn w:val="Normal"/>
    <w:link w:val="HeaderChar"/>
    <w:uiPriority w:val="99"/>
    <w:unhideWhenUsed/>
    <w:rsid w:val="001C2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C2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E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05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B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0AD9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587BD4"/>
    <w:rPr>
      <w:rFonts w:ascii="Arial" w:eastAsiaTheme="majorEastAsia" w:hAnsi="Arial" w:cs="Arial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6654C"/>
    <w:rPr>
      <w:rFonts w:ascii="Arial" w:eastAsiaTheme="majorEastAsia" w:hAnsi="Arial" w:cstheme="majorBidi"/>
      <w:bCs/>
      <w:iCs/>
      <w:shd w:val="clear" w:color="auto" w:fill="C6D9F1" w:themeFill="text2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351F1"/>
    <w:pPr>
      <w:numPr>
        <w:numId w:val="0"/>
      </w:numPr>
      <w:spacing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91454"/>
    <w:pPr>
      <w:tabs>
        <w:tab w:val="left" w:pos="426"/>
        <w:tab w:val="right" w:leader="dot" w:pos="9016"/>
      </w:tabs>
      <w:spacing w:after="100"/>
    </w:pPr>
    <w:rPr>
      <w:color w:val="284A6E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66712D"/>
    <w:pPr>
      <w:tabs>
        <w:tab w:val="left" w:pos="1134"/>
        <w:tab w:val="right" w:leader="dot" w:pos="9016"/>
      </w:tabs>
      <w:spacing w:after="100"/>
      <w:ind w:left="1134" w:hanging="708"/>
    </w:pPr>
  </w:style>
  <w:style w:type="character" w:styleId="FollowedHyperlink">
    <w:name w:val="FollowedHyperlink"/>
    <w:basedOn w:val="DefaultParagraphFont"/>
    <w:uiPriority w:val="99"/>
    <w:semiHidden/>
    <w:unhideWhenUsed/>
    <w:rsid w:val="003A0F78"/>
    <w:rPr>
      <w:color w:val="800080" w:themeColor="followedHyperlink"/>
      <w:u w:val="single"/>
    </w:rPr>
  </w:style>
  <w:style w:type="paragraph" w:customStyle="1" w:styleId="Cover-Heading1">
    <w:name w:val="Cover - Heading 1"/>
    <w:basedOn w:val="Heading1"/>
    <w:qFormat/>
    <w:rsid w:val="0069421C"/>
    <w:pPr>
      <w:numPr>
        <w:numId w:val="0"/>
      </w:numPr>
      <w:spacing w:line="276" w:lineRule="auto"/>
    </w:pPr>
    <w:rPr>
      <w:sz w:val="48"/>
      <w:szCs w:val="48"/>
    </w:rPr>
  </w:style>
  <w:style w:type="paragraph" w:customStyle="1" w:styleId="Cover-Heading3">
    <w:name w:val="Cover - Heading 3"/>
    <w:basedOn w:val="Heading3"/>
    <w:qFormat/>
    <w:rsid w:val="0069421C"/>
    <w:pPr>
      <w:numPr>
        <w:ilvl w:val="0"/>
        <w:numId w:val="0"/>
      </w:numPr>
      <w:pBdr>
        <w:bottom w:val="single" w:sz="4" w:space="1" w:color="auto"/>
      </w:pBdr>
      <w:spacing w:before="480" w:after="240"/>
    </w:pPr>
    <w:rPr>
      <w:b w:val="0"/>
      <w:color w:val="auto"/>
      <w:sz w:val="28"/>
      <w:szCs w:val="26"/>
    </w:rPr>
  </w:style>
  <w:style w:type="paragraph" w:customStyle="1" w:styleId="Cover-Heading2">
    <w:name w:val="Cover - Heading 2"/>
    <w:basedOn w:val="Heading2"/>
    <w:qFormat/>
    <w:rsid w:val="0069421C"/>
    <w:pPr>
      <w:numPr>
        <w:ilvl w:val="0"/>
        <w:numId w:val="0"/>
      </w:numPr>
      <w:pBdr>
        <w:bottom w:val="none" w:sz="0" w:space="0" w:color="auto"/>
      </w:pBdr>
      <w:spacing w:before="200" w:after="0" w:line="276" w:lineRule="auto"/>
    </w:pPr>
    <w:rPr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70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BD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BDE"/>
    <w:rPr>
      <w:rFonts w:ascii="Arial" w:hAnsi="Arial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91454"/>
    <w:pPr>
      <w:tabs>
        <w:tab w:val="left" w:pos="1985"/>
        <w:tab w:val="right" w:leader="dot" w:pos="9016"/>
      </w:tabs>
      <w:spacing w:after="100"/>
      <w:ind w:left="1985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F310-1DB6-46B6-8F40-292BE8F5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3556</Words>
  <Characters>20271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Ceredigion County Council</Company>
  <LinksUpToDate>false</LinksUpToDate>
  <CharactersWithSpaces>23780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Middleton</dc:creator>
  <cp:lastModifiedBy>Siriol Davies</cp:lastModifiedBy>
  <cp:revision>3</cp:revision>
  <cp:lastPrinted>2015-09-21T07:26:00Z</cp:lastPrinted>
  <dcterms:created xsi:type="dcterms:W3CDTF">2017-11-27T17:16:00Z</dcterms:created>
  <dcterms:modified xsi:type="dcterms:W3CDTF">2018-01-31T15:22:00Z</dcterms:modified>
</cp:coreProperties>
</file>